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0672A" w:rsidP="0040672A" w:rsidRDefault="0040672A" w14:paraId="763CDE5A" w14:textId="77777777"/>
    <w:p w:rsidRPr="001C1C41" w:rsidR="0040672A" w:rsidP="0040672A" w:rsidRDefault="0040672A" w14:paraId="182B10D8" w14:textId="77777777">
      <w:pPr>
        <w:jc w:val="center"/>
        <w:rPr>
          <w:b/>
          <w:bCs/>
          <w:sz w:val="40"/>
          <w:szCs w:val="40"/>
        </w:rPr>
      </w:pPr>
      <w:r w:rsidRPr="001C1C41">
        <w:rPr>
          <w:b/>
          <w:bCs/>
          <w:sz w:val="40"/>
          <w:szCs w:val="40"/>
        </w:rPr>
        <w:t>MEDIA PACK</w:t>
      </w:r>
    </w:p>
    <w:p w:rsidRPr="001C1C41" w:rsidR="0040672A" w:rsidP="0040672A" w:rsidRDefault="0040672A" w14:paraId="4731E28B" w14:textId="77777777"/>
    <w:p w:rsidRPr="001C1C41" w:rsidR="0040672A" w:rsidP="0040672A" w:rsidRDefault="0040672A" w14:paraId="5FCCD18D" w14:textId="77777777">
      <w:r w:rsidRPr="001C1C41">
        <w:t xml:space="preserve">Thank you for supporting the Capital Region Community Services (CRCS) annual Giving Tree Appeal. We would not be able to gift 100 hampers without the generous support of our local schools and businesses. </w:t>
      </w:r>
    </w:p>
    <w:p w:rsidRPr="001C1C41" w:rsidR="0040672A" w:rsidP="0040672A" w:rsidRDefault="0040672A" w14:paraId="4F8FED02" w14:textId="77777777">
      <w:r w:rsidRPr="001C1C41">
        <w:t xml:space="preserve">Any help you can provide is appreciated. </w:t>
      </w:r>
    </w:p>
    <w:p w:rsidRPr="001C1C41" w:rsidR="0040672A" w:rsidP="0040672A" w:rsidRDefault="0040672A" w14:paraId="5F8436F2" w14:textId="77777777">
      <w:r w:rsidRPr="001C1C41">
        <w:t>To make it easier for you to promote our appeal to parents and students in your school newsletter and social media, we’ve provided the following content and attached images to use. Please feel free to adapt this as required.</w:t>
      </w:r>
    </w:p>
    <w:p w:rsidRPr="001C1C41" w:rsidR="0040672A" w:rsidP="0040672A" w:rsidRDefault="0040672A" w14:paraId="6E3CDE38" w14:textId="77777777">
      <w:pPr>
        <w:rPr>
          <w:b/>
          <w:bCs/>
        </w:rPr>
      </w:pPr>
    </w:p>
    <w:p w:rsidRPr="001C1C41" w:rsidR="0040672A" w:rsidP="0040672A" w:rsidRDefault="0040672A" w14:paraId="3025F14C" w14:textId="77777777">
      <w:pPr>
        <w:pBdr>
          <w:bottom w:val="single" w:color="auto" w:sz="4" w:space="1"/>
        </w:pBdr>
        <w:rPr>
          <w:b/>
          <w:bCs/>
          <w:color w:val="0070C0"/>
          <w:sz w:val="24"/>
          <w:szCs w:val="24"/>
        </w:rPr>
      </w:pPr>
      <w:r w:rsidRPr="001C1C41">
        <w:rPr>
          <w:b/>
          <w:bCs/>
          <w:color w:val="0070C0"/>
          <w:sz w:val="24"/>
          <w:szCs w:val="24"/>
        </w:rPr>
        <w:t xml:space="preserve">NEWSLETTER COPY </w:t>
      </w:r>
    </w:p>
    <w:p w:rsidRPr="001C1C41" w:rsidR="0040672A" w:rsidP="0040672A" w:rsidRDefault="0040672A" w14:paraId="3AA6BA44" w14:textId="77777777">
      <w:pPr>
        <w:rPr>
          <w:b/>
          <w:bCs/>
        </w:rPr>
      </w:pPr>
    </w:p>
    <w:p w:rsidRPr="001C1C41" w:rsidR="0040672A" w:rsidP="0040672A" w:rsidRDefault="0040672A" w14:paraId="29448B63" w14:textId="77777777">
      <w:pPr>
        <w:rPr>
          <w:sz w:val="24"/>
          <w:szCs w:val="24"/>
        </w:rPr>
      </w:pPr>
      <w:r w:rsidRPr="001C1C41">
        <w:rPr>
          <w:b/>
          <w:bCs/>
          <w:sz w:val="24"/>
          <w:szCs w:val="24"/>
          <w:highlight w:val="yellow"/>
        </w:rPr>
        <w:t>Title:</w:t>
      </w:r>
      <w:r w:rsidRPr="001C1C41">
        <w:rPr>
          <w:b/>
          <w:bCs/>
          <w:sz w:val="24"/>
          <w:szCs w:val="24"/>
        </w:rPr>
        <w:t xml:space="preserve">  Support Our Local Community This Holiday Season</w:t>
      </w:r>
    </w:p>
    <w:p w:rsidRPr="001C1C41" w:rsidR="0040672A" w:rsidP="0040672A" w:rsidRDefault="0040672A" w14:paraId="45A40FC9" w14:textId="77777777">
      <w:r w:rsidRPr="001C1C41">
        <w:t>Help us bring joy to children, families, and seniors in need this festive season by donating to the annual Capital Region Community Services (CRCS) Giving Tree Appeal. Your generosity will ensure everyone has a gift to open on Christmas Day and nourishing food to enjoy during this special time.</w:t>
      </w:r>
    </w:p>
    <w:p w:rsidRPr="001C1C41" w:rsidR="0040672A" w:rsidP="0040672A" w:rsidRDefault="0040672A" w14:paraId="41FE5C0D" w14:textId="77777777">
      <w:r w:rsidRPr="001C1C41">
        <w:rPr>
          <w:b/>
          <w:bCs/>
        </w:rPr>
        <w:t>How You Can Help:</w:t>
      </w:r>
      <w:r w:rsidRPr="001C1C41">
        <w:t xml:space="preserve"> CRCS welcome donations of new, unwrapped items such as:</w:t>
      </w:r>
    </w:p>
    <w:p w:rsidRPr="001C1C41" w:rsidR="0040672A" w:rsidP="0040672A" w:rsidRDefault="0040672A" w14:paraId="561E23E1" w14:textId="77777777">
      <w:pPr>
        <w:numPr>
          <w:ilvl w:val="0"/>
          <w:numId w:val="21"/>
        </w:numPr>
        <w:spacing w:before="0" w:after="0" w:line="276" w:lineRule="auto"/>
      </w:pPr>
      <w:r w:rsidRPr="001C1C41">
        <w:t>Children's toys</w:t>
      </w:r>
    </w:p>
    <w:p w:rsidRPr="001C1C41" w:rsidR="0040672A" w:rsidP="0040672A" w:rsidRDefault="0040672A" w14:paraId="5D5361AD" w14:textId="77777777">
      <w:pPr>
        <w:numPr>
          <w:ilvl w:val="0"/>
          <w:numId w:val="21"/>
        </w:numPr>
        <w:spacing w:before="0" w:after="0" w:line="276" w:lineRule="auto"/>
      </w:pPr>
      <w:r w:rsidRPr="001C1C41">
        <w:t>Gift cards</w:t>
      </w:r>
    </w:p>
    <w:p w:rsidRPr="001C1C41" w:rsidR="0040672A" w:rsidP="0040672A" w:rsidRDefault="0040672A" w14:paraId="62D71C1D" w14:textId="77777777">
      <w:pPr>
        <w:numPr>
          <w:ilvl w:val="0"/>
          <w:numId w:val="21"/>
        </w:numPr>
        <w:spacing w:before="0" w:after="0" w:line="276" w:lineRule="auto"/>
      </w:pPr>
      <w:r w:rsidRPr="001C1C41">
        <w:t>Board games</w:t>
      </w:r>
    </w:p>
    <w:p w:rsidRPr="001C1C41" w:rsidR="0040672A" w:rsidP="0040672A" w:rsidRDefault="0040672A" w14:paraId="715E5E72" w14:textId="77777777">
      <w:pPr>
        <w:numPr>
          <w:ilvl w:val="0"/>
          <w:numId w:val="21"/>
        </w:numPr>
        <w:spacing w:before="0" w:after="0" w:line="276" w:lineRule="auto"/>
      </w:pPr>
      <w:r w:rsidRPr="001C1C41">
        <w:t>Stocking fillers</w:t>
      </w:r>
    </w:p>
    <w:p w:rsidRPr="001C1C41" w:rsidR="0040672A" w:rsidP="0040672A" w:rsidRDefault="0040672A" w14:paraId="4C5A3A6B" w14:textId="77777777">
      <w:pPr>
        <w:numPr>
          <w:ilvl w:val="0"/>
          <w:numId w:val="21"/>
        </w:numPr>
        <w:spacing w:before="0" w:after="0" w:line="276" w:lineRule="auto"/>
      </w:pPr>
      <w:r w:rsidRPr="001C1C41">
        <w:t>Movie vouchers</w:t>
      </w:r>
    </w:p>
    <w:p w:rsidRPr="001C1C41" w:rsidR="0040672A" w:rsidP="0040672A" w:rsidRDefault="0040672A" w14:paraId="3C7FF037" w14:textId="77777777">
      <w:pPr>
        <w:numPr>
          <w:ilvl w:val="0"/>
          <w:numId w:val="21"/>
        </w:numPr>
        <w:spacing w:before="0" w:after="0" w:line="276" w:lineRule="auto"/>
      </w:pPr>
      <w:r w:rsidRPr="001C1C41">
        <w:t>Make-up and skin care</w:t>
      </w:r>
    </w:p>
    <w:p w:rsidRPr="001C1C41" w:rsidR="0040672A" w:rsidP="0040672A" w:rsidRDefault="0040672A" w14:paraId="132F438D" w14:textId="77777777">
      <w:pPr>
        <w:numPr>
          <w:ilvl w:val="0"/>
          <w:numId w:val="21"/>
        </w:numPr>
        <w:spacing w:before="0" w:after="0" w:line="276" w:lineRule="auto"/>
      </w:pPr>
      <w:r w:rsidRPr="001C1C41">
        <w:t>Sports equipment</w:t>
      </w:r>
    </w:p>
    <w:p w:rsidRPr="001C1C41" w:rsidR="0040672A" w:rsidP="0040672A" w:rsidRDefault="0040672A" w14:paraId="173F3C56" w14:textId="77777777">
      <w:pPr>
        <w:numPr>
          <w:ilvl w:val="0"/>
          <w:numId w:val="21"/>
        </w:numPr>
        <w:spacing w:before="0" w:after="0" w:line="276" w:lineRule="auto"/>
      </w:pPr>
      <w:r w:rsidRPr="001C1C41">
        <w:t>Stationery gift packs</w:t>
      </w:r>
    </w:p>
    <w:p w:rsidRPr="001C1C41" w:rsidR="0040672A" w:rsidP="0040672A" w:rsidRDefault="0040672A" w14:paraId="6FFA66FC" w14:textId="77777777">
      <w:pPr>
        <w:numPr>
          <w:ilvl w:val="0"/>
          <w:numId w:val="21"/>
        </w:numPr>
        <w:spacing w:before="0" w:after="0" w:line="276" w:lineRule="auto"/>
      </w:pPr>
      <w:r w:rsidRPr="001C1C41">
        <w:t>Personal care items.</w:t>
      </w:r>
    </w:p>
    <w:p w:rsidRPr="001C1C41" w:rsidR="0040672A" w:rsidP="0040672A" w:rsidRDefault="0040672A" w14:paraId="744DD724" w14:textId="77777777">
      <w:r w:rsidRPr="001C1C41">
        <w:t xml:space="preserve">Drop off your donations at the Christmas tree located in the </w:t>
      </w:r>
      <w:r w:rsidRPr="001C1C41">
        <w:rPr>
          <w:highlight w:val="yellow"/>
        </w:rPr>
        <w:t>&lt;school name&gt;</w:t>
      </w:r>
      <w:r w:rsidRPr="001C1C41">
        <w:t xml:space="preserve"> reception area, or at the Belconnen Community Centre, 23 Swanson Court, Belconnen.</w:t>
      </w:r>
    </w:p>
    <w:p w:rsidRPr="001C1C41" w:rsidR="0040672A" w:rsidP="0040672A" w:rsidRDefault="0040672A" w14:paraId="69437B2F" w14:textId="77777777">
      <w:r w:rsidRPr="001C1C41">
        <w:t xml:space="preserve">For more information or to make an online donation, visit </w:t>
      </w:r>
      <w:hyperlink w:tgtFrame="_new" w:history="1" r:id="rId11">
        <w:r w:rsidRPr="001C1C41">
          <w:rPr>
            <w:rStyle w:val="Hyperlink"/>
          </w:rPr>
          <w:t>crcs.com.au/appeal</w:t>
        </w:r>
      </w:hyperlink>
      <w:r w:rsidRPr="001C1C41">
        <w:t xml:space="preserve"> or call us </w:t>
      </w:r>
      <w:r>
        <w:t>on</w:t>
      </w:r>
      <w:r w:rsidRPr="001C1C41">
        <w:t xml:space="preserve"> (02) 6264 0200.</w:t>
      </w:r>
    </w:p>
    <w:p w:rsidRPr="001C1C41" w:rsidR="0040672A" w:rsidP="0040672A" w:rsidRDefault="0040672A" w14:paraId="5CD9A4B2" w14:textId="77777777">
      <w:r w:rsidRPr="001C1C41">
        <w:t>Together, we can make Christmas brighter for those who need it most.</w:t>
      </w:r>
    </w:p>
    <w:p w:rsidRPr="001C1C41" w:rsidR="0040672A" w:rsidP="0040672A" w:rsidRDefault="0040672A" w14:paraId="24902CB6" w14:textId="77777777"/>
    <w:p w:rsidR="0040672A" w:rsidP="0040672A" w:rsidRDefault="0040672A" w14:paraId="4A10191C" w14:textId="77777777">
      <w:pPr>
        <w:spacing w:before="0" w:after="160" w:line="259" w:lineRule="auto"/>
        <w:rPr>
          <w:b/>
          <w:bCs/>
          <w:color w:val="0070C0"/>
          <w:sz w:val="24"/>
          <w:szCs w:val="24"/>
        </w:rPr>
      </w:pPr>
      <w:r>
        <w:rPr>
          <w:b/>
          <w:bCs/>
          <w:color w:val="0070C0"/>
          <w:sz w:val="24"/>
          <w:szCs w:val="24"/>
        </w:rPr>
        <w:br w:type="page"/>
      </w:r>
    </w:p>
    <w:p w:rsidRPr="00D729B4" w:rsidR="0040672A" w:rsidP="0040672A" w:rsidRDefault="0040672A" w14:paraId="66A01C97" w14:textId="77777777">
      <w:pPr>
        <w:pBdr>
          <w:bottom w:val="single" w:color="auto" w:sz="4" w:space="1"/>
        </w:pBdr>
        <w:rPr>
          <w:b/>
          <w:bCs/>
          <w:color w:val="0070C0"/>
          <w:sz w:val="24"/>
          <w:szCs w:val="24"/>
        </w:rPr>
      </w:pPr>
      <w:r w:rsidRPr="001C1C41">
        <w:rPr>
          <w:b/>
          <w:bCs/>
          <w:color w:val="0070C0"/>
          <w:sz w:val="24"/>
          <w:szCs w:val="24"/>
        </w:rPr>
        <w:lastRenderedPageBreak/>
        <w:t xml:space="preserve">SOCIAL MEDIA POST COPY  </w:t>
      </w:r>
    </w:p>
    <w:p w:rsidRPr="001C1C41" w:rsidR="0040672A" w:rsidP="0040672A" w:rsidRDefault="0040672A" w14:paraId="2775A965" w14:textId="77777777">
      <w:r w:rsidRPr="001C1C41">
        <w:rPr>
          <w:rFonts w:ascii="Segoe UI Emoji" w:hAnsi="Segoe UI Emoji" w:cs="Segoe UI Emoji"/>
          <w:b/>
          <w:bCs/>
        </w:rPr>
        <w:t>🎄</w:t>
      </w:r>
      <w:r w:rsidRPr="001C1C41">
        <w:rPr>
          <w:b/>
          <w:bCs/>
        </w:rPr>
        <w:t xml:space="preserve"> Support Our Local Community This Christmas! </w:t>
      </w:r>
      <w:r w:rsidRPr="001C1C41">
        <w:rPr>
          <w:rFonts w:ascii="Segoe UI Emoji" w:hAnsi="Segoe UI Emoji" w:cs="Segoe UI Emoji"/>
          <w:b/>
          <w:bCs/>
        </w:rPr>
        <w:t>🎁</w:t>
      </w:r>
    </w:p>
    <w:p w:rsidRPr="001C1C41" w:rsidR="0040672A" w:rsidP="0040672A" w:rsidRDefault="0040672A" w14:paraId="67F047AE" w14:textId="77777777">
      <w:pPr>
        <w:spacing w:before="0" w:after="200" w:line="276" w:lineRule="auto"/>
      </w:pPr>
      <w:r w:rsidRPr="001C1C41">
        <w:t xml:space="preserve">Please help Capital Region Community Services (CRCS) to support our community. </w:t>
      </w:r>
    </w:p>
    <w:p w:rsidRPr="001C1C41" w:rsidR="0040672A" w:rsidP="0040672A" w:rsidRDefault="0040672A" w14:paraId="07FABCB3" w14:textId="77777777">
      <w:r w:rsidRPr="001C1C41">
        <w:t>Your donation of gifts and non-perishable food to the CRCS annual Giving Tree Appeal will help to make the festive season brighter for the children, families, and seniors in our community who need it the most. Your generosity will ensure that everyone has a present to open on Christmas day, and nourishing food to enjoy during this special time.</w:t>
      </w:r>
    </w:p>
    <w:p w:rsidRPr="001C1C41" w:rsidR="0040672A" w:rsidP="0040672A" w:rsidRDefault="0040672A" w14:paraId="3925D461" w14:textId="77777777">
      <w:r w:rsidRPr="001C1C41">
        <w:t xml:space="preserve">CRCS needs new, unwrapped donations of children’s toys, gift cards, board games, stocking fillers, movie vouchers, books and comics, make-up and skin care, sports equipment, and stationery gift packs. </w:t>
      </w:r>
    </w:p>
    <w:p w:rsidRPr="001C1C41" w:rsidR="0040672A" w:rsidP="0040672A" w:rsidRDefault="0040672A" w14:paraId="7B514D4C" w14:textId="77777777">
      <w:r w:rsidRPr="001C1C41">
        <w:rPr>
          <w:rFonts w:ascii="Segoe UI Emoji" w:hAnsi="Segoe UI Emoji" w:cs="Segoe UI Emoji"/>
        </w:rPr>
        <w:t>📍</w:t>
      </w:r>
      <w:r w:rsidRPr="001C1C41">
        <w:t xml:space="preserve"> Drop off locations:</w:t>
      </w:r>
    </w:p>
    <w:p w:rsidRPr="001C1C41" w:rsidR="0040672A" w:rsidP="0040672A" w:rsidRDefault="0040672A" w14:paraId="790F686C" w14:textId="77777777">
      <w:pPr>
        <w:numPr>
          <w:ilvl w:val="0"/>
          <w:numId w:val="22"/>
        </w:numPr>
        <w:spacing w:before="0" w:after="0" w:line="276" w:lineRule="auto"/>
      </w:pPr>
      <w:r w:rsidRPr="001C1C41">
        <w:rPr>
          <w:highlight w:val="yellow"/>
        </w:rPr>
        <w:t>&lt;school name&gt; reception area</w:t>
      </w:r>
      <w:r w:rsidRPr="001C1C41">
        <w:t xml:space="preserve"> (under the Christmas tree)</w:t>
      </w:r>
    </w:p>
    <w:p w:rsidRPr="001C1C41" w:rsidR="0040672A" w:rsidP="0040672A" w:rsidRDefault="0040672A" w14:paraId="5F25F556" w14:textId="77777777">
      <w:pPr>
        <w:numPr>
          <w:ilvl w:val="0"/>
          <w:numId w:val="22"/>
        </w:numPr>
        <w:spacing w:before="0" w:after="0" w:line="276" w:lineRule="auto"/>
      </w:pPr>
      <w:r w:rsidRPr="001C1C41">
        <w:t>Belconnen Community Centre, 23 Swanson Court, Belconnen</w:t>
      </w:r>
    </w:p>
    <w:p w:rsidRPr="001C1C41" w:rsidR="0040672A" w:rsidP="0040672A" w:rsidRDefault="0040672A" w14:noSpellErr="1" w14:paraId="3783988F" w14:textId="736DB3DE">
      <w:r w:rsidR="0040672A">
        <w:rPr/>
        <w:t xml:space="preserve">For more info or to donate online, visit </w:t>
      </w:r>
      <w:hyperlink r:id="Re3b0ee7281fb45f7">
        <w:r w:rsidRPr="177E48D4" w:rsidR="0040672A">
          <w:rPr>
            <w:rStyle w:val="Hyperlink"/>
          </w:rPr>
          <w:t>crcs.com.au/appeal</w:t>
        </w:r>
      </w:hyperlink>
      <w:r w:rsidR="0040672A">
        <w:rPr/>
        <w:t xml:space="preserve"> or call (02) 6264 0200.</w:t>
      </w:r>
    </w:p>
    <w:p w:rsidRPr="001C1C41" w:rsidR="0040672A" w:rsidP="0040672A" w:rsidRDefault="0040672A" w14:paraId="4F30CEBE" w14:textId="2BD4ACF1">
      <w:r w:rsidR="0040672A">
        <w:rPr/>
        <w:t>Let’s</w:t>
      </w:r>
      <w:r w:rsidR="0040672A">
        <w:rPr/>
        <w:t xml:space="preserve"> make the season brighter, together! </w:t>
      </w:r>
      <w:r w:rsidRPr="177E48D4" w:rsidR="0040672A">
        <w:rPr>
          <w:rFonts w:ascii="Segoe UI Emoji" w:hAnsi="Segoe UI Emoji" w:cs="Segoe UI Emoji"/>
        </w:rPr>
        <w:t>❤️</w:t>
      </w:r>
      <w:r w:rsidR="0040672A">
        <w:rPr/>
        <w:t xml:space="preserve"> #GivingTree #CommunitySupport #ChristmasAppeal</w:t>
      </w:r>
    </w:p>
    <w:p w:rsidRPr="001C1C41" w:rsidR="0040672A" w:rsidP="0040672A" w:rsidRDefault="0040672A" w14:paraId="1E783501" w14:textId="77777777">
      <w:pPr>
        <w:rPr>
          <w:b/>
          <w:bCs/>
        </w:rPr>
      </w:pPr>
    </w:p>
    <w:p w:rsidRPr="001C1C41" w:rsidR="0040672A" w:rsidP="0040672A" w:rsidRDefault="0040672A" w14:paraId="04962303" w14:textId="77777777">
      <w:pPr>
        <w:rPr>
          <w:b/>
          <w:bCs/>
        </w:rPr>
      </w:pPr>
      <w:r w:rsidRPr="001C1C41">
        <w:rPr>
          <w:b/>
          <w:bCs/>
        </w:rPr>
        <w:t xml:space="preserve">Newsletter images </w:t>
      </w:r>
    </w:p>
    <w:p w:rsidRPr="001C1C41" w:rsidR="0040672A" w:rsidP="0040672A" w:rsidRDefault="0040672A" w14:paraId="0EC9CDAF" w14:textId="77777777">
      <w:r w:rsidR="0040672A">
        <w:drawing>
          <wp:inline wp14:editId="0327A752" wp14:anchorId="246A1E51">
            <wp:extent cx="1889076" cy="1115844"/>
            <wp:effectExtent l="0" t="0" r="0" b="0"/>
            <wp:docPr id="374406961" name="Picture 1" descr="A box of toys and ornaments&#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74406961" name="Picture 1" descr="A box of toys and ornaments&#10;&#10;AI-generated content may be incorrect."/>
                    <pic:cNvPicPr>
                      <a:picLocks noChangeAspect="1" noChangeArrowheads="1"/>
                    </pic:cNvPicPr>
                  </pic:nvPicPr>
                  <pic:blipFill>
                    <a:blip xmlns:r="http://schemas.openxmlformats.org/officeDocument/2006/relationships" r:embed="rId13" cstate="print">
                      <a:extLst>
                        <a:ext uri="{28A0092B-C50C-407E-A947-70E740481C1C}">
                          <a14:useLocalDpi xmlns:a14="http://schemas.microsoft.com/office/drawing/2010/main"/>
                        </a:ext>
                      </a:extLst>
                    </a:blip>
                    <a:srcRect/>
                    <a:stretch>
                      <a:fillRect/>
                    </a:stretch>
                  </pic:blipFill>
                  <pic:spPr bwMode="auto">
                    <a:xfrm rot="0">
                      <a:off x="0" y="0"/>
                      <a:ext cx="1889076" cy="1115844"/>
                    </a:xfrm>
                    <a:prstGeom prst="rect">
                      <a:avLst/>
                    </a:prstGeom>
                    <a:noFill/>
                    <a:ln>
                      <a:noFill/>
                    </a:ln>
                  </pic:spPr>
                </pic:pic>
              </a:graphicData>
            </a:graphic>
          </wp:inline>
        </w:drawing>
      </w:r>
      <w:r w:rsidR="0040672A">
        <w:rPr/>
        <w:t xml:space="preserve">   </w:t>
      </w:r>
      <w:r w:rsidR="0040672A">
        <w:drawing>
          <wp:inline wp14:editId="7C0990CC" wp14:anchorId="793664A0">
            <wp:extent cx="1860441" cy="1098928"/>
            <wp:effectExtent l="0" t="0" r="0" b="0"/>
            <wp:docPr id="812078624" name="Picture 2" descr="A child holding a gift&#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12078624" name="Picture 2" descr="A child holding a gift&#10;&#10;AI-generated content may be incorrect."/>
                    <pic:cNvPicPr>
                      <a:picLocks noChangeAspect="1" noChangeArrowheads="1"/>
                    </pic:cNvPicPr>
                  </pic:nvPicPr>
                  <pic:blipFill>
                    <a:blip xmlns:r="http://schemas.openxmlformats.org/officeDocument/2006/relationships" r:embed="rId14" cstate="print">
                      <a:extLst>
                        <a:ext uri="{28A0092B-C50C-407E-A947-70E740481C1C}">
                          <a14:useLocalDpi xmlns:a14="http://schemas.microsoft.com/office/drawing/2010/main"/>
                        </a:ext>
                      </a:extLst>
                    </a:blip>
                    <a:srcRect/>
                    <a:stretch>
                      <a:fillRect/>
                    </a:stretch>
                  </pic:blipFill>
                  <pic:spPr bwMode="auto">
                    <a:xfrm rot="0">
                      <a:off x="0" y="0"/>
                      <a:ext cx="1860441" cy="1098928"/>
                    </a:xfrm>
                    <a:prstGeom prst="rect">
                      <a:avLst/>
                    </a:prstGeom>
                    <a:noFill/>
                    <a:ln>
                      <a:noFill/>
                    </a:ln>
                  </pic:spPr>
                </pic:pic>
              </a:graphicData>
            </a:graphic>
          </wp:inline>
        </w:drawing>
      </w:r>
    </w:p>
    <w:p w:rsidRPr="001C1C41" w:rsidR="0040672A" w:rsidP="0040672A" w:rsidRDefault="0040672A" w14:paraId="6EE470C3" w14:textId="77777777"/>
    <w:p w:rsidRPr="001C1C41" w:rsidR="0040672A" w:rsidP="0040672A" w:rsidRDefault="0040672A" w14:paraId="4CC6DFE7" w14:textId="77777777">
      <w:pPr>
        <w:rPr>
          <w:b/>
          <w:bCs/>
        </w:rPr>
      </w:pPr>
      <w:r w:rsidRPr="001C1C41">
        <w:rPr>
          <w:b/>
          <w:bCs/>
        </w:rPr>
        <w:t xml:space="preserve">Social media posts </w:t>
      </w:r>
    </w:p>
    <w:p w:rsidRPr="001C1C41" w:rsidR="0040672A" w:rsidP="0040672A" w:rsidRDefault="0040672A" w14:paraId="04886C86" w14:textId="77777777">
      <w:pPr>
        <w:rPr>
          <w:b/>
          <w:bCs/>
        </w:rPr>
      </w:pPr>
      <w:r w:rsidR="0040672A">
        <w:drawing>
          <wp:inline wp14:editId="36EC3505" wp14:anchorId="60588A70">
            <wp:extent cx="1305851" cy="1305851"/>
            <wp:effectExtent l="0" t="0" r="0" b="0"/>
            <wp:docPr id="1199347901" name="Picture 1" descr="Two girls holding a teddy bear and a christmas tree&#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99347901" name="Picture 1" descr="Two girls holding a teddy bear and a christmas tree&#10;&#10;AI-generated content may be incorrect."/>
                    <pic:cNvPicPr>
                      <a:picLocks noChangeAspect="1" noChangeArrowheads="1"/>
                    </pic:cNvPicPr>
                  </pic:nvPicPr>
                  <pic:blipFill>
                    <a:blip xmlns:r="http://schemas.openxmlformats.org/officeDocument/2006/relationships" r:embed="rId15" cstate="print">
                      <a:extLst>
                        <a:ext uri="{28A0092B-C50C-407E-A947-70E740481C1C}">
                          <a14:useLocalDpi xmlns:a14="http://schemas.microsoft.com/office/drawing/2010/main"/>
                        </a:ext>
                      </a:extLst>
                    </a:blip>
                    <a:srcRect/>
                    <a:stretch>
                      <a:fillRect/>
                    </a:stretch>
                  </pic:blipFill>
                  <pic:spPr bwMode="auto">
                    <a:xfrm rot="0">
                      <a:off x="0" y="0"/>
                      <a:ext cx="1305851" cy="1305851"/>
                    </a:xfrm>
                    <a:prstGeom prst="rect">
                      <a:avLst/>
                    </a:prstGeom>
                    <a:noFill/>
                    <a:ln>
                      <a:noFill/>
                    </a:ln>
                  </pic:spPr>
                </pic:pic>
              </a:graphicData>
            </a:graphic>
          </wp:inline>
        </w:drawing>
      </w:r>
      <w:r w:rsidRPr="177E48D4" w:rsidR="0040672A">
        <w:rPr>
          <w:b w:val="1"/>
          <w:bCs w:val="1"/>
        </w:rPr>
        <w:t xml:space="preserve">  </w:t>
      </w:r>
      <w:r w:rsidR="0040672A">
        <w:drawing>
          <wp:inline wp14:editId="31304968" wp14:anchorId="543D61E1">
            <wp:extent cx="1304925" cy="1304925"/>
            <wp:effectExtent l="0" t="0" r="0" b="0"/>
            <wp:docPr id="929936659" name="Picture 2" descr="A box full of toys&#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29936659" name="Picture 2" descr="A box full of toys&#10;&#10;AI-generated content may be incorrect."/>
                    <pic:cNvPicPr>
                      <a:picLocks noChangeAspect="1" noChangeArrowheads="1"/>
                    </pic:cNvPicPr>
                  </pic:nvPicPr>
                  <pic:blipFill>
                    <a:blip xmlns:r="http://schemas.openxmlformats.org/officeDocument/2006/relationships" r:embed="rId16" cstate="print">
                      <a:extLst>
                        <a:ext uri="{28A0092B-C50C-407E-A947-70E740481C1C}">
                          <a14:useLocalDpi xmlns:a14="http://schemas.microsoft.com/office/drawing/2010/main"/>
                        </a:ext>
                      </a:extLst>
                    </a:blip>
                    <a:srcRect/>
                    <a:stretch>
                      <a:fillRect/>
                    </a:stretch>
                  </pic:blipFill>
                  <pic:spPr bwMode="auto">
                    <a:xfrm rot="0">
                      <a:off x="0" y="0"/>
                      <a:ext cx="1304925" cy="1304925"/>
                    </a:xfrm>
                    <a:prstGeom prst="rect">
                      <a:avLst/>
                    </a:prstGeom>
                    <a:noFill/>
                    <a:ln>
                      <a:noFill/>
                    </a:ln>
                  </pic:spPr>
                </pic:pic>
              </a:graphicData>
            </a:graphic>
          </wp:inline>
        </w:drawing>
      </w:r>
      <w:r w:rsidRPr="177E48D4" w:rsidR="0040672A">
        <w:rPr>
          <w:b w:val="1"/>
          <w:bCs w:val="1"/>
        </w:rPr>
        <w:t xml:space="preserve">       </w:t>
      </w:r>
    </w:p>
    <w:p w:rsidRPr="001C1C41" w:rsidR="0040672A" w:rsidP="177E48D4" w:rsidRDefault="0040672A" w14:paraId="301991F8" w14:noSpellErr="1" w14:textId="5C0640C9">
      <w:pPr>
        <w:pStyle w:val="Normal"/>
        <w:rPr>
          <w:b w:val="1"/>
          <w:bCs w:val="1"/>
          <w:color w:val="0070C0"/>
          <w:sz w:val="24"/>
          <w:szCs w:val="24"/>
        </w:rPr>
      </w:pPr>
      <w:r w:rsidR="0040672A">
        <w:rPr/>
        <w:t xml:space="preserve">A poster and flyer are available to support your promotion of the Giving Tree Appeal.  If you wish to print </w:t>
      </w:r>
      <w:r w:rsidR="0040672A">
        <w:rPr/>
        <w:t>these</w:t>
      </w:r>
      <w:r w:rsidR="0040672A">
        <w:rPr/>
        <w:t xml:space="preserve"> you can download PDFs online at </w:t>
      </w:r>
      <w:hyperlink r:id="R6c8b2529bb5b4046">
        <w:r w:rsidRPr="177E48D4" w:rsidR="0040672A">
          <w:rPr>
            <w:rStyle w:val="Hyperlink"/>
          </w:rPr>
          <w:t>crcs.com.au/appeal</w:t>
        </w:r>
      </w:hyperlink>
      <w:r w:rsidR="0040672A">
        <w:rPr/>
        <w:t>.</w:t>
      </w:r>
      <w:proofErr w:type="gramStart"/>
      <w:proofErr w:type="gramEnd"/>
    </w:p>
    <w:p w:rsidRPr="001C1C41" w:rsidR="0040672A" w:rsidP="0040672A" w:rsidRDefault="0040672A" w14:paraId="6001AADD" w14:textId="77777777">
      <w:r w:rsidRPr="001C1C41">
        <w:t xml:space="preserve">For printed copies, please call us </w:t>
      </w:r>
      <w:r>
        <w:t>on</w:t>
      </w:r>
      <w:r w:rsidRPr="001C1C41">
        <w:t xml:space="preserve"> (02) 6264 0200.</w:t>
      </w:r>
    </w:p>
    <w:p w:rsidRPr="001C1C41" w:rsidR="0040672A" w:rsidP="0040672A" w:rsidRDefault="0040672A" w14:paraId="3B04C879" w14:textId="77777777">
      <w:pPr>
        <w:pBdr>
          <w:bottom w:val="single" w:color="auto" w:sz="4" w:space="1"/>
        </w:pBdr>
        <w:rPr>
          <w:b/>
          <w:bCs/>
          <w:color w:val="0070C0"/>
          <w:sz w:val="24"/>
          <w:szCs w:val="24"/>
        </w:rPr>
      </w:pPr>
    </w:p>
    <w:p w:rsidRPr="001C1C41" w:rsidR="0040672A" w:rsidP="0040672A" w:rsidRDefault="0040672A" w14:paraId="418BA692" w14:textId="77777777">
      <w:pPr>
        <w:pBdr>
          <w:bottom w:val="single" w:color="auto" w:sz="4" w:space="1"/>
        </w:pBdr>
      </w:pPr>
      <w:r w:rsidRPr="001C1C41">
        <w:rPr>
          <w:b/>
          <w:bCs/>
          <w:color w:val="0070C0"/>
          <w:sz w:val="24"/>
          <w:szCs w:val="24"/>
        </w:rPr>
        <w:lastRenderedPageBreak/>
        <w:t>POSTER</w:t>
      </w:r>
    </w:p>
    <w:p w:rsidRPr="001C1C41" w:rsidR="0040672A" w:rsidP="0040672A" w:rsidRDefault="0040672A" w14:paraId="2581F600" w14:textId="77777777">
      <w:r w:rsidRPr="00766F16">
        <w:rPr>
          <w:noProof/>
        </w:rPr>
        <w:drawing>
          <wp:inline distT="0" distB="0" distL="0" distR="0" wp14:anchorId="381FB86A" wp14:editId="33F27F98">
            <wp:extent cx="1771650" cy="2488933"/>
            <wp:effectExtent l="0" t="0" r="0" b="6985"/>
            <wp:docPr id="1676613128" name="Picture 1" descr="A box full of toys and orna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13128" name="Picture 1" descr="A box full of toys and ornaments&#10;&#10;AI-generated content may be incorrect."/>
                    <pic:cNvPicPr/>
                  </pic:nvPicPr>
                  <pic:blipFill>
                    <a:blip r:embed="rId18"/>
                    <a:stretch>
                      <a:fillRect/>
                    </a:stretch>
                  </pic:blipFill>
                  <pic:spPr>
                    <a:xfrm>
                      <a:off x="0" y="0"/>
                      <a:ext cx="1777495" cy="2497144"/>
                    </a:xfrm>
                    <a:prstGeom prst="rect">
                      <a:avLst/>
                    </a:prstGeom>
                  </pic:spPr>
                </pic:pic>
              </a:graphicData>
            </a:graphic>
          </wp:inline>
        </w:drawing>
      </w:r>
    </w:p>
    <w:p w:rsidRPr="001C1C41" w:rsidR="0040672A" w:rsidP="0040672A" w:rsidRDefault="0040672A" w14:paraId="05C71201" w14:textId="77777777"/>
    <w:p w:rsidRPr="001C1C41" w:rsidR="0040672A" w:rsidP="0040672A" w:rsidRDefault="0040672A" w14:paraId="410A6616" w14:textId="77777777">
      <w:pPr>
        <w:pBdr>
          <w:bottom w:val="single" w:color="auto" w:sz="4" w:space="1"/>
        </w:pBdr>
        <w:rPr>
          <w:b/>
          <w:bCs/>
          <w:color w:val="0070C0"/>
          <w:sz w:val="24"/>
          <w:szCs w:val="24"/>
        </w:rPr>
      </w:pPr>
      <w:r w:rsidRPr="001C1C41">
        <w:rPr>
          <w:b/>
          <w:bCs/>
          <w:color w:val="0070C0"/>
          <w:sz w:val="24"/>
          <w:szCs w:val="24"/>
        </w:rPr>
        <w:t>FLYER</w:t>
      </w:r>
    </w:p>
    <w:p w:rsidRPr="001C1C41" w:rsidR="0040672A" w:rsidP="0040672A" w:rsidRDefault="0040672A" w14:paraId="46FB3CE6" w14:textId="77777777">
      <w:r w:rsidRPr="00766F16">
        <w:rPr>
          <w:noProof/>
        </w:rPr>
        <w:drawing>
          <wp:inline distT="0" distB="0" distL="0" distR="0" wp14:anchorId="7915AFD3" wp14:editId="5007280A">
            <wp:extent cx="1771650" cy="2488933"/>
            <wp:effectExtent l="0" t="0" r="0" b="6985"/>
            <wp:docPr id="1894190463" name="Picture 1" descr="A box full of toys and orna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13128" name="Picture 1" descr="A box full of toys and ornaments&#10;&#10;AI-generated content may be incorrect."/>
                    <pic:cNvPicPr/>
                  </pic:nvPicPr>
                  <pic:blipFill>
                    <a:blip r:embed="rId18"/>
                    <a:stretch>
                      <a:fillRect/>
                    </a:stretch>
                  </pic:blipFill>
                  <pic:spPr>
                    <a:xfrm>
                      <a:off x="0" y="0"/>
                      <a:ext cx="1777495" cy="2497144"/>
                    </a:xfrm>
                    <a:prstGeom prst="rect">
                      <a:avLst/>
                    </a:prstGeom>
                  </pic:spPr>
                </pic:pic>
              </a:graphicData>
            </a:graphic>
          </wp:inline>
        </w:drawing>
      </w:r>
      <w:r w:rsidRPr="001C1C41">
        <w:t xml:space="preserve">    </w:t>
      </w:r>
      <w:r w:rsidRPr="00766F16">
        <w:rPr>
          <w:noProof/>
        </w:rPr>
        <w:drawing>
          <wp:inline distT="0" distB="0" distL="0" distR="0" wp14:anchorId="3D97E12C" wp14:editId="06A63126">
            <wp:extent cx="1762125" cy="2495359"/>
            <wp:effectExtent l="0" t="0" r="0" b="635"/>
            <wp:docPr id="1524851097" name="Picture 1" descr="A flyer with a child and a 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51097" name="Picture 1" descr="A flyer with a child and a qr code&#10;&#10;AI-generated content may be incorrect."/>
                    <pic:cNvPicPr/>
                  </pic:nvPicPr>
                  <pic:blipFill>
                    <a:blip r:embed="rId19"/>
                    <a:stretch>
                      <a:fillRect/>
                    </a:stretch>
                  </pic:blipFill>
                  <pic:spPr>
                    <a:xfrm>
                      <a:off x="0" y="0"/>
                      <a:ext cx="1770549" cy="2507288"/>
                    </a:xfrm>
                    <a:prstGeom prst="rect">
                      <a:avLst/>
                    </a:prstGeom>
                  </pic:spPr>
                </pic:pic>
              </a:graphicData>
            </a:graphic>
          </wp:inline>
        </w:drawing>
      </w:r>
    </w:p>
    <w:p w:rsidRPr="001C1C41" w:rsidR="0040672A" w:rsidP="0040672A" w:rsidRDefault="0040672A" w14:paraId="2F5C1467" w14:textId="77777777"/>
    <w:p w:rsidRPr="001C1C41" w:rsidR="0040672A" w:rsidP="0040672A" w:rsidRDefault="0040672A" w14:paraId="7A878CE1" w14:textId="77777777">
      <w:pPr>
        <w:shd w:val="clear" w:color="auto" w:fill="DEEAF6" w:themeFill="accent1" w:themeFillTint="33"/>
        <w:spacing w:line="360" w:lineRule="auto"/>
        <w:rPr>
          <w:b/>
          <w:bCs/>
          <w:sz w:val="24"/>
          <w:szCs w:val="24"/>
        </w:rPr>
      </w:pPr>
      <w:r w:rsidRPr="001C1C41">
        <w:rPr>
          <w:b/>
          <w:bCs/>
          <w:sz w:val="24"/>
          <w:szCs w:val="24"/>
        </w:rPr>
        <w:t>Need more information about this Media Pack?</w:t>
      </w:r>
    </w:p>
    <w:p w:rsidRPr="001C1C41" w:rsidR="0040672A" w:rsidP="0040672A" w:rsidRDefault="0040672A" w14:paraId="3D348F4C" w14:textId="77777777">
      <w:pPr>
        <w:shd w:val="clear" w:color="auto" w:fill="DEEAF6" w:themeFill="accent1" w:themeFillTint="33"/>
        <w:spacing w:line="360" w:lineRule="auto"/>
        <w:rPr>
          <w:sz w:val="24"/>
          <w:szCs w:val="24"/>
        </w:rPr>
      </w:pPr>
      <w:r w:rsidRPr="001C1C41">
        <w:rPr>
          <w:sz w:val="24"/>
          <w:szCs w:val="24"/>
        </w:rPr>
        <w:t xml:space="preserve">Don't hesitate to contact the CRCS Marketing and Communications Team at </w:t>
      </w:r>
      <w:hyperlink w:history="1" r:id="rId20">
        <w:r w:rsidRPr="009C14FA">
          <w:rPr>
            <w:rStyle w:val="Hyperlink"/>
            <w:sz w:val="24"/>
            <w:szCs w:val="24"/>
          </w:rPr>
          <w:t>marketing@crcs.com.au</w:t>
        </w:r>
      </w:hyperlink>
      <w:r w:rsidRPr="001C1C41">
        <w:rPr>
          <w:sz w:val="24"/>
          <w:szCs w:val="24"/>
        </w:rPr>
        <w:t xml:space="preserve"> for assistance relating to this Media Pack and associated images.</w:t>
      </w:r>
    </w:p>
    <w:p w:rsidRPr="0040672A" w:rsidR="00237E67" w:rsidP="0040672A" w:rsidRDefault="00237E67" w14:paraId="6128F545" w14:textId="77777777">
      <w:pPr>
        <w:rPr>
          <w:rStyle w:val="SubtleEmphasis"/>
          <w:i w:val="0"/>
          <w:iCs w:val="0"/>
        </w:rPr>
      </w:pPr>
    </w:p>
    <w:sectPr w:rsidRPr="0040672A" w:rsidR="00237E67" w:rsidSect="00A4799C">
      <w:headerReference w:type="default" r:id="rId21"/>
      <w:footerReference w:type="default" r:id="rId22"/>
      <w:pgSz w:w="11906" w:h="16838" w:orient="portrait"/>
      <w:pgMar w:top="1440" w:right="1080" w:bottom="1440" w:left="1080" w:header="90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A23" w:rsidP="00D219A3" w:rsidRDefault="00B80A23" w14:paraId="7D497E81" w14:textId="77777777">
      <w:r>
        <w:separator/>
      </w:r>
    </w:p>
    <w:p w:rsidR="00B80A23" w:rsidP="00D219A3" w:rsidRDefault="00B80A23" w14:paraId="07872123" w14:textId="77777777"/>
  </w:endnote>
  <w:endnote w:type="continuationSeparator" w:id="0">
    <w:p w:rsidR="00B80A23" w:rsidP="00D219A3" w:rsidRDefault="00B80A23" w14:paraId="68DADB5D" w14:textId="77777777">
      <w:r>
        <w:continuationSeparator/>
      </w:r>
    </w:p>
    <w:p w:rsidR="00B80A23" w:rsidP="00D219A3" w:rsidRDefault="00B80A23" w14:paraId="2F1E6B5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8"/>
      <w:gridCol w:w="6658"/>
      <w:gridCol w:w="1240"/>
    </w:tblGrid>
    <w:tr w:rsidRPr="00651332" w:rsidR="00237E67" w:rsidTr="00237E67" w14:paraId="16CDCAD8" w14:textId="77777777">
      <w:tc>
        <w:tcPr>
          <w:tcW w:w="948" w:type="pct"/>
        </w:tcPr>
        <w:p w:rsidRPr="00651332" w:rsidR="00237E67" w:rsidP="0020520D" w:rsidRDefault="00237E67" w14:paraId="307FF0A9" w14:textId="77777777">
          <w:pPr>
            <w:pStyle w:val="Footer"/>
            <w:rPr>
              <w:color w:val="auto"/>
              <w:sz w:val="18"/>
              <w:szCs w:val="18"/>
            </w:rPr>
          </w:pPr>
        </w:p>
      </w:tc>
      <w:tc>
        <w:tcPr>
          <w:tcW w:w="3416" w:type="pct"/>
          <w:vMerge w:val="restart"/>
        </w:tcPr>
        <w:p w:rsidRPr="00651332" w:rsidR="00237E67" w:rsidP="0020520D" w:rsidRDefault="00237E67" w14:paraId="37403E97" w14:textId="77777777">
          <w:pPr>
            <w:pStyle w:val="Footer"/>
            <w:rPr>
              <w:color w:val="auto"/>
              <w:sz w:val="18"/>
              <w:szCs w:val="18"/>
            </w:rPr>
          </w:pPr>
        </w:p>
      </w:tc>
      <w:tc>
        <w:tcPr>
          <w:tcW w:w="636" w:type="pct"/>
          <w:vMerge w:val="restart"/>
        </w:tcPr>
        <w:p w:rsidR="00237E67" w:rsidP="0020520D" w:rsidRDefault="00237E67" w14:paraId="36ADED5D" w14:textId="77777777">
          <w:pPr>
            <w:pStyle w:val="Footer"/>
            <w:rPr>
              <w:rFonts w:ascii="Calibri" w:hAnsi="Calibri"/>
              <w:bCs/>
              <w:color w:val="auto"/>
              <w:sz w:val="18"/>
              <w:szCs w:val="18"/>
            </w:rPr>
          </w:pPr>
        </w:p>
        <w:p w:rsidRPr="00651332" w:rsidR="00237E67" w:rsidP="0020520D" w:rsidRDefault="00237E67" w14:paraId="4977DFB4" w14:textId="77777777">
          <w:pPr>
            <w:pStyle w:val="Footer"/>
            <w:rPr>
              <w:color w:val="auto"/>
              <w:sz w:val="18"/>
              <w:szCs w:val="18"/>
            </w:rPr>
          </w:pPr>
          <w:r w:rsidRPr="00651332">
            <w:rPr>
              <w:rFonts w:ascii="Calibri" w:hAnsi="Calibri"/>
              <w:bCs/>
              <w:color w:val="auto"/>
              <w:sz w:val="18"/>
              <w:szCs w:val="18"/>
            </w:rPr>
            <w:fldChar w:fldCharType="begin"/>
          </w:r>
          <w:r w:rsidRPr="00651332">
            <w:rPr>
              <w:rFonts w:ascii="Calibri" w:hAnsi="Calibri"/>
              <w:bCs/>
              <w:color w:val="auto"/>
              <w:sz w:val="18"/>
              <w:szCs w:val="18"/>
            </w:rPr>
            <w:instrText xml:space="preserve"> PAGE </w:instrText>
          </w:r>
          <w:r w:rsidRPr="00651332">
            <w:rPr>
              <w:rFonts w:ascii="Calibri" w:hAnsi="Calibri"/>
              <w:bCs/>
              <w:color w:val="auto"/>
              <w:sz w:val="18"/>
              <w:szCs w:val="18"/>
            </w:rPr>
            <w:fldChar w:fldCharType="separate"/>
          </w:r>
          <w:r w:rsidRPr="00651332">
            <w:rPr>
              <w:rFonts w:ascii="Calibri" w:hAnsi="Calibri"/>
              <w:bCs/>
              <w:color w:val="auto"/>
              <w:sz w:val="18"/>
              <w:szCs w:val="18"/>
            </w:rPr>
            <w:t>2</w:t>
          </w:r>
          <w:r w:rsidRPr="00651332">
            <w:rPr>
              <w:rFonts w:ascii="Calibri" w:hAnsi="Calibri"/>
              <w:bCs/>
              <w:color w:val="auto"/>
              <w:sz w:val="18"/>
              <w:szCs w:val="18"/>
            </w:rPr>
            <w:fldChar w:fldCharType="end"/>
          </w:r>
          <w:r w:rsidRPr="00651332">
            <w:rPr>
              <w:rFonts w:ascii="Calibri" w:hAnsi="Calibri"/>
              <w:bCs/>
              <w:color w:val="auto"/>
              <w:sz w:val="18"/>
              <w:szCs w:val="18"/>
            </w:rPr>
            <w:t xml:space="preserve"> of </w:t>
          </w:r>
          <w:r w:rsidRPr="00651332">
            <w:rPr>
              <w:rStyle w:val="PageNumber"/>
              <w:rFonts w:ascii="Calibri" w:hAnsi="Calibri"/>
              <w:color w:val="auto"/>
              <w:sz w:val="18"/>
              <w:szCs w:val="18"/>
            </w:rPr>
            <w:fldChar w:fldCharType="begin"/>
          </w:r>
          <w:r w:rsidRPr="00651332">
            <w:rPr>
              <w:rStyle w:val="PageNumber"/>
              <w:rFonts w:ascii="Calibri" w:hAnsi="Calibri"/>
              <w:color w:val="auto"/>
              <w:sz w:val="18"/>
              <w:szCs w:val="18"/>
            </w:rPr>
            <w:instrText xml:space="preserve"> NUMPAGES </w:instrText>
          </w:r>
          <w:r w:rsidRPr="00651332">
            <w:rPr>
              <w:rStyle w:val="PageNumber"/>
              <w:rFonts w:ascii="Calibri" w:hAnsi="Calibri"/>
              <w:color w:val="auto"/>
              <w:sz w:val="18"/>
              <w:szCs w:val="18"/>
            </w:rPr>
            <w:fldChar w:fldCharType="separate"/>
          </w:r>
          <w:r w:rsidRPr="00651332">
            <w:rPr>
              <w:rStyle w:val="PageNumber"/>
              <w:rFonts w:ascii="Calibri" w:hAnsi="Calibri"/>
              <w:color w:val="auto"/>
              <w:sz w:val="18"/>
              <w:szCs w:val="18"/>
            </w:rPr>
            <w:t>2</w:t>
          </w:r>
          <w:r w:rsidRPr="00651332">
            <w:rPr>
              <w:rStyle w:val="PageNumber"/>
              <w:rFonts w:ascii="Calibri" w:hAnsi="Calibri"/>
              <w:color w:val="auto"/>
              <w:sz w:val="18"/>
              <w:szCs w:val="18"/>
            </w:rPr>
            <w:fldChar w:fldCharType="end"/>
          </w:r>
        </w:p>
      </w:tc>
    </w:tr>
    <w:tr w:rsidRPr="00651332" w:rsidR="00237E67" w:rsidTr="00237E67" w14:paraId="0CF4F1A7" w14:textId="77777777">
      <w:tc>
        <w:tcPr>
          <w:tcW w:w="948" w:type="pct"/>
        </w:tcPr>
        <w:p w:rsidRPr="00651332" w:rsidR="00237E67" w:rsidP="0020520D" w:rsidRDefault="0040672A" w14:paraId="6FEB7AC3" w14:textId="7FBDEAE4">
          <w:pPr>
            <w:pStyle w:val="Footer"/>
            <w:rPr>
              <w:color w:val="auto"/>
              <w:sz w:val="18"/>
              <w:szCs w:val="18"/>
            </w:rPr>
          </w:pPr>
          <w:r>
            <w:rPr>
              <w:color w:val="auto"/>
              <w:sz w:val="18"/>
              <w:szCs w:val="18"/>
            </w:rPr>
            <w:t>Christmas Tree Appeal</w:t>
          </w:r>
          <w:r w:rsidR="00BF67C3">
            <w:rPr>
              <w:color w:val="auto"/>
              <w:sz w:val="18"/>
              <w:szCs w:val="18"/>
            </w:rPr>
            <w:t xml:space="preserve"> 2025</w:t>
          </w:r>
        </w:p>
      </w:tc>
      <w:tc>
        <w:tcPr>
          <w:tcW w:w="3416" w:type="pct"/>
          <w:vMerge/>
        </w:tcPr>
        <w:p w:rsidRPr="00651332" w:rsidR="00237E67" w:rsidP="0020520D" w:rsidRDefault="00237E67" w14:paraId="37D170D1" w14:textId="77777777">
          <w:pPr>
            <w:pStyle w:val="Footer"/>
            <w:rPr>
              <w:color w:val="auto"/>
              <w:sz w:val="18"/>
              <w:szCs w:val="18"/>
            </w:rPr>
          </w:pPr>
        </w:p>
      </w:tc>
      <w:tc>
        <w:tcPr>
          <w:tcW w:w="636" w:type="pct"/>
          <w:vMerge/>
        </w:tcPr>
        <w:p w:rsidRPr="00651332" w:rsidR="00237E67" w:rsidP="0020520D" w:rsidRDefault="00237E67" w14:paraId="78E1E401" w14:textId="77777777">
          <w:pPr>
            <w:pStyle w:val="Footer"/>
            <w:rPr>
              <w:color w:val="auto"/>
              <w:sz w:val="18"/>
              <w:szCs w:val="18"/>
            </w:rPr>
          </w:pPr>
        </w:p>
      </w:tc>
    </w:tr>
  </w:tbl>
  <w:p w:rsidRPr="00651332" w:rsidR="00B447B2" w:rsidP="00430638" w:rsidRDefault="008378E1" w14:paraId="2BE74DBD" w14:textId="77777777">
    <w:pPr>
      <w:pStyle w:val="Footer"/>
      <w:tabs>
        <w:tab w:val="left" w:pos="6405"/>
      </w:tabs>
      <w:rPr>
        <w:color w:val="auto"/>
      </w:rPr>
    </w:pPr>
    <w:r>
      <w:rPr>
        <w:color w:val="auto"/>
        <w:sz w:val="18"/>
        <w:szCs w:val="18"/>
      </w:rPr>
      <w:drawing>
        <wp:anchor distT="0" distB="0" distL="114300" distR="114300" simplePos="0" relativeHeight="251661312" behindDoc="1" locked="0" layoutInCell="1" allowOverlap="1" wp14:anchorId="7E04FE06" wp14:editId="20921874">
          <wp:simplePos x="0" y="0"/>
          <wp:positionH relativeFrom="column">
            <wp:posOffset>-695325</wp:posOffset>
          </wp:positionH>
          <wp:positionV relativeFrom="paragraph">
            <wp:posOffset>-467995</wp:posOffset>
          </wp:positionV>
          <wp:extent cx="6954441" cy="85725"/>
          <wp:effectExtent l="0" t="0" r="0" b="0"/>
          <wp:wrapNone/>
          <wp:docPr id="1195357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4441" cy="85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0638">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A23" w:rsidP="00D219A3" w:rsidRDefault="00B80A23" w14:paraId="0C4CD7E0" w14:textId="77777777">
      <w:r>
        <w:separator/>
      </w:r>
    </w:p>
  </w:footnote>
  <w:footnote w:type="continuationSeparator" w:id="0">
    <w:p w:rsidR="00B80A23" w:rsidP="00D219A3" w:rsidRDefault="00B80A23" w14:paraId="24FBC1AE" w14:textId="77777777">
      <w:r>
        <w:continuationSeparator/>
      </w:r>
    </w:p>
    <w:p w:rsidR="00B80A23" w:rsidP="00D219A3" w:rsidRDefault="00B80A23" w14:paraId="6941F69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8037A8" w:rsidR="00B447B2" w:rsidP="008037A8" w:rsidRDefault="00D52D04" w14:paraId="09A31AB2" w14:textId="109E3005">
    <w:pPr>
      <w:pStyle w:val="Header"/>
    </w:pPr>
    <w:r w:rsidRPr="008037A8">
      <w:rPr>
        <w:noProof/>
      </w:rPr>
      <w:drawing>
        <wp:anchor distT="0" distB="0" distL="114300" distR="114300" simplePos="0" relativeHeight="251655168" behindDoc="0" locked="0" layoutInCell="1" allowOverlap="1" wp14:anchorId="6301192A" wp14:editId="3C2F4F61">
          <wp:simplePos x="0" y="0"/>
          <wp:positionH relativeFrom="margin">
            <wp:align>left</wp:align>
          </wp:positionH>
          <wp:positionV relativeFrom="paragraph">
            <wp:posOffset>-236220</wp:posOffset>
          </wp:positionV>
          <wp:extent cx="1480137" cy="638175"/>
          <wp:effectExtent l="0" t="0" r="6350" b="0"/>
          <wp:wrapNone/>
          <wp:docPr id="411998432" name="Picture 4119984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98432" name="Picture 41199843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80137" cy="638175"/>
                  </a:xfrm>
                  <a:prstGeom prst="rect">
                    <a:avLst/>
                  </a:prstGeom>
                </pic:spPr>
              </pic:pic>
            </a:graphicData>
          </a:graphic>
          <wp14:sizeRelH relativeFrom="margin">
            <wp14:pctWidth>0</wp14:pctWidth>
          </wp14:sizeRelH>
          <wp14:sizeRelV relativeFrom="margin">
            <wp14:pctHeight>0</wp14:pctHeight>
          </wp14:sizeRelV>
        </wp:anchor>
      </w:drawing>
    </w:r>
    <w:r w:rsidR="0040672A">
      <w:t xml:space="preserve"> </w:t>
    </w:r>
    <w:r w:rsidR="00113F83">
      <w:br/>
    </w:r>
    <w:r w:rsidR="00113F83">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79C1"/>
    <w:multiLevelType w:val="hybridMultilevel"/>
    <w:tmpl w:val="D5B0776C"/>
    <w:lvl w:ilvl="0" w:tplc="95D48980">
      <w:start w:val="1"/>
      <w:numFmt w:val="bullet"/>
      <w:lvlText w:val="•"/>
      <w:lvlJc w:val="left"/>
      <w:pPr>
        <w:tabs>
          <w:tab w:val="num" w:pos="720"/>
        </w:tabs>
        <w:ind w:left="720" w:hanging="360"/>
      </w:pPr>
      <w:rPr>
        <w:rFonts w:hint="default" w:ascii="Calibri" w:hAnsi="Calibri"/>
        <w:sz w:val="18"/>
      </w:rPr>
    </w:lvl>
    <w:lvl w:ilvl="1" w:tplc="12104598">
      <w:start w:val="1"/>
      <w:numFmt w:val="bullet"/>
      <w:lvlText w:val="○"/>
      <w:lvlJc w:val="left"/>
      <w:pPr>
        <w:tabs>
          <w:tab w:val="num" w:pos="1440"/>
        </w:tabs>
        <w:ind w:left="1440" w:hanging="360"/>
      </w:pPr>
      <w:rPr>
        <w:rFonts w:hint="default" w:ascii="Calibri" w:hAnsi="Calibri"/>
        <w:color w:val="5B9BD5" w:themeColor="accent1"/>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0EA1C55"/>
    <w:multiLevelType w:val="hybridMultilevel"/>
    <w:tmpl w:val="4ECAEBDC"/>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 w15:restartNumberingAfterBreak="0">
    <w:nsid w:val="22F37E3D"/>
    <w:multiLevelType w:val="hybridMultilevel"/>
    <w:tmpl w:val="7ED066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1D74ED7"/>
    <w:multiLevelType w:val="hybridMultilevel"/>
    <w:tmpl w:val="760E7F5C"/>
    <w:lvl w:ilvl="0" w:tplc="5E52CE1A">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3A1F7D17"/>
    <w:multiLevelType w:val="hybridMultilevel"/>
    <w:tmpl w:val="7AB271DC"/>
    <w:lvl w:ilvl="0" w:tplc="0C090001">
      <w:start w:val="1"/>
      <w:numFmt w:val="bullet"/>
      <w:lvlText w:val=""/>
      <w:lvlJc w:val="left"/>
      <w:pPr>
        <w:ind w:left="993" w:hanging="360"/>
      </w:pPr>
      <w:rPr>
        <w:rFonts w:hint="default" w:ascii="Symbol" w:hAnsi="Symbol"/>
      </w:rPr>
    </w:lvl>
    <w:lvl w:ilvl="1" w:tplc="0C090003" w:tentative="1">
      <w:start w:val="1"/>
      <w:numFmt w:val="bullet"/>
      <w:lvlText w:val="o"/>
      <w:lvlJc w:val="left"/>
      <w:pPr>
        <w:ind w:left="1713" w:hanging="360"/>
      </w:pPr>
      <w:rPr>
        <w:rFonts w:hint="default" w:ascii="Courier New" w:hAnsi="Courier New" w:cs="Courier New"/>
      </w:rPr>
    </w:lvl>
    <w:lvl w:ilvl="2" w:tplc="0C090005" w:tentative="1">
      <w:start w:val="1"/>
      <w:numFmt w:val="bullet"/>
      <w:lvlText w:val=""/>
      <w:lvlJc w:val="left"/>
      <w:pPr>
        <w:ind w:left="2433" w:hanging="360"/>
      </w:pPr>
      <w:rPr>
        <w:rFonts w:hint="default" w:ascii="Wingdings" w:hAnsi="Wingdings"/>
      </w:rPr>
    </w:lvl>
    <w:lvl w:ilvl="3" w:tplc="0C090001" w:tentative="1">
      <w:start w:val="1"/>
      <w:numFmt w:val="bullet"/>
      <w:lvlText w:val=""/>
      <w:lvlJc w:val="left"/>
      <w:pPr>
        <w:ind w:left="3153" w:hanging="360"/>
      </w:pPr>
      <w:rPr>
        <w:rFonts w:hint="default" w:ascii="Symbol" w:hAnsi="Symbol"/>
      </w:rPr>
    </w:lvl>
    <w:lvl w:ilvl="4" w:tplc="0C090003" w:tentative="1">
      <w:start w:val="1"/>
      <w:numFmt w:val="bullet"/>
      <w:lvlText w:val="o"/>
      <w:lvlJc w:val="left"/>
      <w:pPr>
        <w:ind w:left="3873" w:hanging="360"/>
      </w:pPr>
      <w:rPr>
        <w:rFonts w:hint="default" w:ascii="Courier New" w:hAnsi="Courier New" w:cs="Courier New"/>
      </w:rPr>
    </w:lvl>
    <w:lvl w:ilvl="5" w:tplc="0C090005" w:tentative="1">
      <w:start w:val="1"/>
      <w:numFmt w:val="bullet"/>
      <w:lvlText w:val=""/>
      <w:lvlJc w:val="left"/>
      <w:pPr>
        <w:ind w:left="4593" w:hanging="360"/>
      </w:pPr>
      <w:rPr>
        <w:rFonts w:hint="default" w:ascii="Wingdings" w:hAnsi="Wingdings"/>
      </w:rPr>
    </w:lvl>
    <w:lvl w:ilvl="6" w:tplc="0C090001" w:tentative="1">
      <w:start w:val="1"/>
      <w:numFmt w:val="bullet"/>
      <w:lvlText w:val=""/>
      <w:lvlJc w:val="left"/>
      <w:pPr>
        <w:ind w:left="5313" w:hanging="360"/>
      </w:pPr>
      <w:rPr>
        <w:rFonts w:hint="default" w:ascii="Symbol" w:hAnsi="Symbol"/>
      </w:rPr>
    </w:lvl>
    <w:lvl w:ilvl="7" w:tplc="0C090003" w:tentative="1">
      <w:start w:val="1"/>
      <w:numFmt w:val="bullet"/>
      <w:lvlText w:val="o"/>
      <w:lvlJc w:val="left"/>
      <w:pPr>
        <w:ind w:left="6033" w:hanging="360"/>
      </w:pPr>
      <w:rPr>
        <w:rFonts w:hint="default" w:ascii="Courier New" w:hAnsi="Courier New" w:cs="Courier New"/>
      </w:rPr>
    </w:lvl>
    <w:lvl w:ilvl="8" w:tplc="0C090005" w:tentative="1">
      <w:start w:val="1"/>
      <w:numFmt w:val="bullet"/>
      <w:lvlText w:val=""/>
      <w:lvlJc w:val="left"/>
      <w:pPr>
        <w:ind w:left="6753" w:hanging="360"/>
      </w:pPr>
      <w:rPr>
        <w:rFonts w:hint="default" w:ascii="Wingdings" w:hAnsi="Wingdings"/>
      </w:rPr>
    </w:lvl>
  </w:abstractNum>
  <w:abstractNum w:abstractNumId="5" w15:restartNumberingAfterBreak="0">
    <w:nsid w:val="3E561BF0"/>
    <w:multiLevelType w:val="multilevel"/>
    <w:tmpl w:val="14742E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02E6B3A"/>
    <w:multiLevelType w:val="hybridMultilevel"/>
    <w:tmpl w:val="16FAF4BA"/>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 w15:restartNumberingAfterBreak="0">
    <w:nsid w:val="4328133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34B5958"/>
    <w:multiLevelType w:val="hybridMultilevel"/>
    <w:tmpl w:val="9A7877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116A6C"/>
    <w:multiLevelType w:val="multilevel"/>
    <w:tmpl w:val="944A6B9E"/>
    <w:lvl w:ilvl="0">
      <w:start w:val="1"/>
      <w:numFmt w:val="decimal"/>
      <w:lvlText w:val="%1."/>
      <w:lvlJc w:val="left"/>
      <w:pPr>
        <w:ind w:left="567" w:hanging="425"/>
      </w:pPr>
      <w:rPr>
        <w:rFonts w:hint="default"/>
      </w:rPr>
    </w:lvl>
    <w:lvl w:ilvl="1">
      <w:start w:val="1"/>
      <w:numFmt w:val="lowerLetter"/>
      <w:lvlText w:val="%2."/>
      <w:lvlJc w:val="left"/>
      <w:pPr>
        <w:ind w:left="1134" w:hanging="425"/>
      </w:pPr>
      <w:rPr>
        <w:rFonts w:hint="default"/>
      </w:rPr>
    </w:lvl>
    <w:lvl w:ilvl="2">
      <w:start w:val="1"/>
      <w:numFmt w:val="lowerRoman"/>
      <w:lvlText w:val="%3."/>
      <w:lvlJc w:val="right"/>
      <w:pPr>
        <w:ind w:left="1701" w:hanging="425"/>
      </w:pPr>
      <w:rPr>
        <w:rFonts w:hint="default"/>
      </w:rPr>
    </w:lvl>
    <w:lvl w:ilvl="3">
      <w:start w:val="1"/>
      <w:numFmt w:val="decimal"/>
      <w:lvlText w:val="%4."/>
      <w:lvlJc w:val="left"/>
      <w:pPr>
        <w:ind w:left="2268" w:hanging="425"/>
      </w:pPr>
      <w:rPr>
        <w:rFonts w:hint="default"/>
      </w:rPr>
    </w:lvl>
    <w:lvl w:ilvl="4">
      <w:start w:val="1"/>
      <w:numFmt w:val="lowerLetter"/>
      <w:lvlText w:val="%5."/>
      <w:lvlJc w:val="left"/>
      <w:pPr>
        <w:ind w:left="2835" w:hanging="425"/>
      </w:pPr>
      <w:rPr>
        <w:rFonts w:hint="default"/>
      </w:rPr>
    </w:lvl>
    <w:lvl w:ilvl="5">
      <w:start w:val="1"/>
      <w:numFmt w:val="lowerRoman"/>
      <w:lvlText w:val="%6."/>
      <w:lvlJc w:val="right"/>
      <w:pPr>
        <w:ind w:left="3402" w:hanging="425"/>
      </w:pPr>
      <w:rPr>
        <w:rFonts w:hint="default"/>
      </w:rPr>
    </w:lvl>
    <w:lvl w:ilvl="6">
      <w:start w:val="1"/>
      <w:numFmt w:val="decimal"/>
      <w:lvlText w:val="%7."/>
      <w:lvlJc w:val="left"/>
      <w:pPr>
        <w:ind w:left="3969" w:hanging="425"/>
      </w:pPr>
      <w:rPr>
        <w:rFonts w:hint="default"/>
      </w:rPr>
    </w:lvl>
    <w:lvl w:ilvl="7">
      <w:start w:val="1"/>
      <w:numFmt w:val="lowerLetter"/>
      <w:lvlText w:val="%8."/>
      <w:lvlJc w:val="left"/>
      <w:pPr>
        <w:ind w:left="4536" w:hanging="425"/>
      </w:pPr>
      <w:rPr>
        <w:rFonts w:hint="default"/>
      </w:rPr>
    </w:lvl>
    <w:lvl w:ilvl="8">
      <w:start w:val="1"/>
      <w:numFmt w:val="lowerRoman"/>
      <w:lvlText w:val="%9."/>
      <w:lvlJc w:val="right"/>
      <w:pPr>
        <w:ind w:left="5103" w:hanging="425"/>
      </w:pPr>
      <w:rPr>
        <w:rFonts w:hint="default"/>
      </w:rPr>
    </w:lvl>
  </w:abstractNum>
  <w:abstractNum w:abstractNumId="10" w15:restartNumberingAfterBreak="0">
    <w:nsid w:val="5392423D"/>
    <w:multiLevelType w:val="hybridMultilevel"/>
    <w:tmpl w:val="A54A94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6024185"/>
    <w:multiLevelType w:val="multilevel"/>
    <w:tmpl w:val="C6C0547E"/>
    <w:lvl w:ilvl="0">
      <w:start w:val="1"/>
      <w:numFmt w:val="bullet"/>
      <w:lvlText w:val=""/>
      <w:lvlJc w:val="left"/>
      <w:pPr>
        <w:ind w:left="567" w:hanging="425"/>
      </w:pPr>
      <w:rPr>
        <w:rFonts w:hint="default" w:ascii="Symbol" w:hAnsi="Symbol"/>
      </w:rPr>
    </w:lvl>
    <w:lvl w:ilvl="1">
      <w:start w:val="1"/>
      <w:numFmt w:val="bullet"/>
      <w:lvlText w:val="o"/>
      <w:lvlJc w:val="left"/>
      <w:pPr>
        <w:ind w:left="1134" w:hanging="425"/>
      </w:pPr>
      <w:rPr>
        <w:rFonts w:hint="default" w:ascii="Courier New" w:hAnsi="Courier New" w:cs="Courier New"/>
      </w:rPr>
    </w:lvl>
    <w:lvl w:ilvl="2">
      <w:start w:val="1"/>
      <w:numFmt w:val="bullet"/>
      <w:lvlText w:val=""/>
      <w:lvlJc w:val="left"/>
      <w:pPr>
        <w:ind w:left="1701" w:hanging="425"/>
      </w:pPr>
      <w:rPr>
        <w:rFonts w:hint="default" w:ascii="Wingdings" w:hAnsi="Wingdings"/>
      </w:rPr>
    </w:lvl>
    <w:lvl w:ilvl="3">
      <w:start w:val="1"/>
      <w:numFmt w:val="bullet"/>
      <w:lvlText w:val=""/>
      <w:lvlJc w:val="left"/>
      <w:pPr>
        <w:ind w:left="2268" w:hanging="425"/>
      </w:pPr>
      <w:rPr>
        <w:rFonts w:hint="default" w:ascii="Symbol" w:hAnsi="Symbol"/>
      </w:rPr>
    </w:lvl>
    <w:lvl w:ilvl="4">
      <w:start w:val="1"/>
      <w:numFmt w:val="bullet"/>
      <w:lvlText w:val="o"/>
      <w:lvlJc w:val="left"/>
      <w:pPr>
        <w:ind w:left="2835" w:hanging="425"/>
      </w:pPr>
      <w:rPr>
        <w:rFonts w:hint="default" w:ascii="Courier New" w:hAnsi="Courier New" w:cs="Courier New"/>
      </w:rPr>
    </w:lvl>
    <w:lvl w:ilvl="5">
      <w:start w:val="1"/>
      <w:numFmt w:val="bullet"/>
      <w:lvlText w:val=""/>
      <w:lvlJc w:val="left"/>
      <w:pPr>
        <w:ind w:left="3402" w:hanging="425"/>
      </w:pPr>
      <w:rPr>
        <w:rFonts w:hint="default" w:ascii="Wingdings" w:hAnsi="Wingdings"/>
      </w:rPr>
    </w:lvl>
    <w:lvl w:ilvl="6">
      <w:start w:val="1"/>
      <w:numFmt w:val="bullet"/>
      <w:lvlText w:val=""/>
      <w:lvlJc w:val="left"/>
      <w:pPr>
        <w:ind w:left="3969" w:hanging="425"/>
      </w:pPr>
      <w:rPr>
        <w:rFonts w:hint="default" w:ascii="Symbol" w:hAnsi="Symbol"/>
      </w:rPr>
    </w:lvl>
    <w:lvl w:ilvl="7">
      <w:start w:val="1"/>
      <w:numFmt w:val="bullet"/>
      <w:lvlText w:val="o"/>
      <w:lvlJc w:val="left"/>
      <w:pPr>
        <w:ind w:left="4536" w:hanging="425"/>
      </w:pPr>
      <w:rPr>
        <w:rFonts w:hint="default" w:ascii="Courier New" w:hAnsi="Courier New" w:cs="Courier New"/>
      </w:rPr>
    </w:lvl>
    <w:lvl w:ilvl="8">
      <w:start w:val="1"/>
      <w:numFmt w:val="bullet"/>
      <w:lvlText w:val=""/>
      <w:lvlJc w:val="left"/>
      <w:pPr>
        <w:ind w:left="5103" w:hanging="425"/>
      </w:pPr>
      <w:rPr>
        <w:rFonts w:hint="default" w:ascii="Wingdings" w:hAnsi="Wingdings"/>
      </w:rPr>
    </w:lvl>
  </w:abstractNum>
  <w:abstractNum w:abstractNumId="12" w15:restartNumberingAfterBreak="0">
    <w:nsid w:val="58132AE5"/>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08B6CB9"/>
    <w:multiLevelType w:val="hybridMultilevel"/>
    <w:tmpl w:val="868C173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60FD03FF"/>
    <w:multiLevelType w:val="multilevel"/>
    <w:tmpl w:val="4E8005F6"/>
    <w:lvl w:ilvl="0">
      <w:start w:val="1"/>
      <w:numFmt w:val="decimal"/>
      <w:lvlText w:val="%1)"/>
      <w:lvlJc w:val="left"/>
      <w:pPr>
        <w:ind w:left="567" w:hanging="425"/>
      </w:pPr>
      <w:rPr>
        <w:rFonts w:hint="default"/>
      </w:rPr>
    </w:lvl>
    <w:lvl w:ilvl="1">
      <w:start w:val="1"/>
      <w:numFmt w:val="lowerLetter"/>
      <w:lvlText w:val="%2."/>
      <w:lvlJc w:val="left"/>
      <w:pPr>
        <w:ind w:left="1134" w:hanging="425"/>
      </w:pPr>
      <w:rPr>
        <w:rFonts w:hint="default"/>
      </w:rPr>
    </w:lvl>
    <w:lvl w:ilvl="2">
      <w:start w:val="1"/>
      <w:numFmt w:val="lowerRoman"/>
      <w:lvlText w:val="%3."/>
      <w:lvlJc w:val="right"/>
      <w:pPr>
        <w:ind w:left="1701" w:hanging="425"/>
      </w:pPr>
      <w:rPr>
        <w:rFonts w:hint="default"/>
      </w:rPr>
    </w:lvl>
    <w:lvl w:ilvl="3">
      <w:start w:val="1"/>
      <w:numFmt w:val="decimal"/>
      <w:lvlText w:val="%4."/>
      <w:lvlJc w:val="left"/>
      <w:pPr>
        <w:ind w:left="2268" w:hanging="425"/>
      </w:pPr>
      <w:rPr>
        <w:rFonts w:hint="default"/>
      </w:rPr>
    </w:lvl>
    <w:lvl w:ilvl="4">
      <w:start w:val="1"/>
      <w:numFmt w:val="lowerLetter"/>
      <w:lvlText w:val="%5."/>
      <w:lvlJc w:val="left"/>
      <w:pPr>
        <w:ind w:left="2835" w:hanging="425"/>
      </w:pPr>
      <w:rPr>
        <w:rFonts w:hint="default"/>
      </w:rPr>
    </w:lvl>
    <w:lvl w:ilvl="5">
      <w:start w:val="1"/>
      <w:numFmt w:val="lowerRoman"/>
      <w:lvlText w:val="%6."/>
      <w:lvlJc w:val="right"/>
      <w:pPr>
        <w:ind w:left="3402" w:hanging="425"/>
      </w:pPr>
      <w:rPr>
        <w:rFonts w:hint="default"/>
      </w:rPr>
    </w:lvl>
    <w:lvl w:ilvl="6">
      <w:start w:val="1"/>
      <w:numFmt w:val="decimal"/>
      <w:lvlText w:val="%7."/>
      <w:lvlJc w:val="left"/>
      <w:pPr>
        <w:ind w:left="3969" w:hanging="425"/>
      </w:pPr>
      <w:rPr>
        <w:rFonts w:hint="default"/>
      </w:rPr>
    </w:lvl>
    <w:lvl w:ilvl="7">
      <w:start w:val="1"/>
      <w:numFmt w:val="lowerLetter"/>
      <w:lvlText w:val="%8."/>
      <w:lvlJc w:val="left"/>
      <w:pPr>
        <w:ind w:left="4536" w:hanging="425"/>
      </w:pPr>
      <w:rPr>
        <w:rFonts w:hint="default"/>
      </w:rPr>
    </w:lvl>
    <w:lvl w:ilvl="8">
      <w:start w:val="1"/>
      <w:numFmt w:val="lowerRoman"/>
      <w:lvlText w:val="%9."/>
      <w:lvlJc w:val="right"/>
      <w:pPr>
        <w:ind w:left="5103" w:hanging="425"/>
      </w:pPr>
      <w:rPr>
        <w:rFonts w:hint="default"/>
      </w:rPr>
    </w:lvl>
  </w:abstractNum>
  <w:abstractNum w:abstractNumId="15" w15:restartNumberingAfterBreak="0">
    <w:nsid w:val="65291407"/>
    <w:multiLevelType w:val="multilevel"/>
    <w:tmpl w:val="F4D052C4"/>
    <w:lvl w:ilvl="0">
      <w:start w:val="1"/>
      <w:numFmt w:val="decimal"/>
      <w:lvlText w:val="%1."/>
      <w:lvlJc w:val="left"/>
      <w:pPr>
        <w:ind w:left="567" w:hanging="425"/>
      </w:pPr>
      <w:rPr>
        <w:rFonts w:hint="default"/>
      </w:rPr>
    </w:lvl>
    <w:lvl w:ilvl="1">
      <w:start w:val="1"/>
      <w:numFmt w:val="lowerLetter"/>
      <w:lvlText w:val="%2."/>
      <w:lvlJc w:val="left"/>
      <w:pPr>
        <w:ind w:left="1134" w:hanging="425"/>
      </w:pPr>
      <w:rPr>
        <w:rFonts w:hint="default"/>
      </w:rPr>
    </w:lvl>
    <w:lvl w:ilvl="2">
      <w:start w:val="1"/>
      <w:numFmt w:val="lowerRoman"/>
      <w:lvlText w:val="%3."/>
      <w:lvlJc w:val="right"/>
      <w:pPr>
        <w:ind w:left="1701" w:hanging="425"/>
      </w:pPr>
      <w:rPr>
        <w:rFonts w:hint="default"/>
      </w:rPr>
    </w:lvl>
    <w:lvl w:ilvl="3">
      <w:start w:val="1"/>
      <w:numFmt w:val="decimal"/>
      <w:lvlText w:val="%4."/>
      <w:lvlJc w:val="left"/>
      <w:pPr>
        <w:ind w:left="2268" w:hanging="425"/>
      </w:pPr>
      <w:rPr>
        <w:rFonts w:hint="default"/>
      </w:rPr>
    </w:lvl>
    <w:lvl w:ilvl="4">
      <w:start w:val="1"/>
      <w:numFmt w:val="lowerLetter"/>
      <w:lvlText w:val="%5."/>
      <w:lvlJc w:val="left"/>
      <w:pPr>
        <w:ind w:left="2835" w:hanging="425"/>
      </w:pPr>
      <w:rPr>
        <w:rFonts w:hint="default"/>
      </w:rPr>
    </w:lvl>
    <w:lvl w:ilvl="5">
      <w:start w:val="1"/>
      <w:numFmt w:val="lowerRoman"/>
      <w:lvlText w:val="%6."/>
      <w:lvlJc w:val="right"/>
      <w:pPr>
        <w:ind w:left="3402" w:hanging="425"/>
      </w:pPr>
      <w:rPr>
        <w:rFonts w:hint="default"/>
      </w:rPr>
    </w:lvl>
    <w:lvl w:ilvl="6">
      <w:start w:val="1"/>
      <w:numFmt w:val="decimal"/>
      <w:lvlText w:val="%7."/>
      <w:lvlJc w:val="left"/>
      <w:pPr>
        <w:ind w:left="3969" w:hanging="425"/>
      </w:pPr>
      <w:rPr>
        <w:rFonts w:hint="default"/>
      </w:rPr>
    </w:lvl>
    <w:lvl w:ilvl="7">
      <w:start w:val="1"/>
      <w:numFmt w:val="lowerLetter"/>
      <w:lvlText w:val="%8."/>
      <w:lvlJc w:val="left"/>
      <w:pPr>
        <w:ind w:left="4536" w:hanging="425"/>
      </w:pPr>
      <w:rPr>
        <w:rFonts w:hint="default"/>
      </w:rPr>
    </w:lvl>
    <w:lvl w:ilvl="8">
      <w:start w:val="1"/>
      <w:numFmt w:val="lowerRoman"/>
      <w:lvlText w:val="%9."/>
      <w:lvlJc w:val="right"/>
      <w:pPr>
        <w:ind w:left="5103" w:hanging="425"/>
      </w:pPr>
      <w:rPr>
        <w:rFonts w:hint="default"/>
      </w:rPr>
    </w:lvl>
  </w:abstractNum>
  <w:abstractNum w:abstractNumId="16" w15:restartNumberingAfterBreak="0">
    <w:nsid w:val="6B7E06D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D89753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7A24B25"/>
    <w:multiLevelType w:val="multilevel"/>
    <w:tmpl w:val="07AED7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7B47C86"/>
    <w:multiLevelType w:val="multilevel"/>
    <w:tmpl w:val="CB621AC0"/>
    <w:lvl w:ilvl="0">
      <w:start w:val="1"/>
      <w:numFmt w:val="decimal"/>
      <w:lvlText w:val="%1)"/>
      <w:lvlJc w:val="left"/>
      <w:pPr>
        <w:ind w:left="567" w:hanging="425"/>
      </w:pPr>
      <w:rPr>
        <w:rFonts w:hint="default"/>
      </w:rPr>
    </w:lvl>
    <w:lvl w:ilvl="1">
      <w:start w:val="1"/>
      <w:numFmt w:val="lowerLetter"/>
      <w:lvlText w:val="%2."/>
      <w:lvlJc w:val="left"/>
      <w:pPr>
        <w:ind w:left="1134" w:hanging="425"/>
      </w:pPr>
      <w:rPr>
        <w:rFonts w:hint="default"/>
      </w:rPr>
    </w:lvl>
    <w:lvl w:ilvl="2">
      <w:start w:val="1"/>
      <w:numFmt w:val="lowerRoman"/>
      <w:lvlText w:val="%3."/>
      <w:lvlJc w:val="right"/>
      <w:pPr>
        <w:ind w:left="1636" w:hanging="360"/>
      </w:pPr>
    </w:lvl>
    <w:lvl w:ilvl="3">
      <w:start w:val="1"/>
      <w:numFmt w:val="decimal"/>
      <w:lvlText w:val="%4."/>
      <w:lvlJc w:val="left"/>
      <w:pPr>
        <w:ind w:left="2268" w:hanging="425"/>
      </w:pPr>
      <w:rPr>
        <w:rFonts w:hint="default"/>
      </w:rPr>
    </w:lvl>
    <w:lvl w:ilvl="4">
      <w:start w:val="1"/>
      <w:numFmt w:val="lowerLetter"/>
      <w:lvlText w:val="%5."/>
      <w:lvlJc w:val="left"/>
      <w:pPr>
        <w:ind w:left="2835" w:hanging="425"/>
      </w:pPr>
      <w:rPr>
        <w:rFonts w:hint="default"/>
      </w:rPr>
    </w:lvl>
    <w:lvl w:ilvl="5">
      <w:start w:val="1"/>
      <w:numFmt w:val="lowerRoman"/>
      <w:lvlText w:val="%6."/>
      <w:lvlJc w:val="right"/>
      <w:pPr>
        <w:ind w:left="3402" w:hanging="425"/>
      </w:pPr>
      <w:rPr>
        <w:rFonts w:hint="default"/>
      </w:rPr>
    </w:lvl>
    <w:lvl w:ilvl="6">
      <w:start w:val="1"/>
      <w:numFmt w:val="decimal"/>
      <w:lvlText w:val="%7."/>
      <w:lvlJc w:val="left"/>
      <w:pPr>
        <w:ind w:left="3969" w:hanging="425"/>
      </w:pPr>
      <w:rPr>
        <w:rFonts w:hint="default"/>
      </w:rPr>
    </w:lvl>
    <w:lvl w:ilvl="7">
      <w:start w:val="1"/>
      <w:numFmt w:val="lowerLetter"/>
      <w:lvlText w:val="%8."/>
      <w:lvlJc w:val="left"/>
      <w:pPr>
        <w:ind w:left="4536" w:hanging="425"/>
      </w:pPr>
      <w:rPr>
        <w:rFonts w:hint="default"/>
      </w:rPr>
    </w:lvl>
    <w:lvl w:ilvl="8">
      <w:start w:val="1"/>
      <w:numFmt w:val="lowerRoman"/>
      <w:lvlText w:val="%9."/>
      <w:lvlJc w:val="right"/>
      <w:pPr>
        <w:ind w:left="5103" w:hanging="425"/>
      </w:pPr>
      <w:rPr>
        <w:rFonts w:hint="default"/>
      </w:rPr>
    </w:lvl>
  </w:abstractNum>
  <w:abstractNum w:abstractNumId="20" w15:restartNumberingAfterBreak="0">
    <w:nsid w:val="784117D6"/>
    <w:multiLevelType w:val="hybridMultilevel"/>
    <w:tmpl w:val="39F828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1940112">
    <w:abstractNumId w:val="3"/>
  </w:num>
  <w:num w:numId="2" w16cid:durableId="918371879">
    <w:abstractNumId w:val="14"/>
  </w:num>
  <w:num w:numId="3" w16cid:durableId="1448814939">
    <w:abstractNumId w:val="8"/>
  </w:num>
  <w:num w:numId="4" w16cid:durableId="328993000">
    <w:abstractNumId w:val="11"/>
  </w:num>
  <w:num w:numId="5" w16cid:durableId="861746086">
    <w:abstractNumId w:val="2"/>
  </w:num>
  <w:num w:numId="6" w16cid:durableId="1851796408">
    <w:abstractNumId w:val="20"/>
  </w:num>
  <w:num w:numId="7" w16cid:durableId="316343961">
    <w:abstractNumId w:val="10"/>
  </w:num>
  <w:num w:numId="8" w16cid:durableId="1423144890">
    <w:abstractNumId w:val="15"/>
  </w:num>
  <w:num w:numId="9" w16cid:durableId="651642138">
    <w:abstractNumId w:val="9"/>
  </w:num>
  <w:num w:numId="10" w16cid:durableId="344719812">
    <w:abstractNumId w:val="11"/>
    <w:lvlOverride w:ilvl="0">
      <w:lvl w:ilvl="0">
        <w:start w:val="1"/>
        <w:numFmt w:val="bullet"/>
        <w:lvlText w:val=""/>
        <w:lvlJc w:val="left"/>
        <w:pPr>
          <w:ind w:left="567" w:hanging="425"/>
        </w:pPr>
        <w:rPr>
          <w:rFonts w:hint="default" w:ascii="Symbol" w:hAnsi="Symbol"/>
        </w:rPr>
      </w:lvl>
    </w:lvlOverride>
    <w:lvlOverride w:ilvl="1">
      <w:lvl w:ilvl="1">
        <w:start w:val="1"/>
        <w:numFmt w:val="bullet"/>
        <w:lvlText w:val="o"/>
        <w:lvlJc w:val="left"/>
        <w:pPr>
          <w:ind w:left="1134" w:hanging="425"/>
        </w:pPr>
        <w:rPr>
          <w:rFonts w:hint="default" w:ascii="Courier New" w:hAnsi="Courier New" w:cs="Courier New"/>
        </w:rPr>
      </w:lvl>
    </w:lvlOverride>
    <w:lvlOverride w:ilvl="2">
      <w:lvl w:ilvl="2">
        <w:start w:val="1"/>
        <w:numFmt w:val="bullet"/>
        <w:lvlText w:val=""/>
        <w:lvlJc w:val="left"/>
        <w:pPr>
          <w:ind w:left="1701" w:hanging="425"/>
        </w:pPr>
        <w:rPr>
          <w:rFonts w:hint="default" w:ascii="Wingdings" w:hAnsi="Wingdings"/>
        </w:rPr>
      </w:lvl>
    </w:lvlOverride>
    <w:lvlOverride w:ilvl="3">
      <w:lvl w:ilvl="3">
        <w:start w:val="1"/>
        <w:numFmt w:val="bullet"/>
        <w:lvlText w:val=""/>
        <w:lvlJc w:val="left"/>
        <w:pPr>
          <w:ind w:left="2268" w:hanging="425"/>
        </w:pPr>
        <w:rPr>
          <w:rFonts w:hint="default" w:ascii="Symbol" w:hAnsi="Symbol"/>
        </w:rPr>
      </w:lvl>
    </w:lvlOverride>
    <w:lvlOverride w:ilvl="4">
      <w:lvl w:ilvl="4">
        <w:start w:val="1"/>
        <w:numFmt w:val="bullet"/>
        <w:lvlText w:val="o"/>
        <w:lvlJc w:val="left"/>
        <w:pPr>
          <w:ind w:left="2835" w:hanging="425"/>
        </w:pPr>
        <w:rPr>
          <w:rFonts w:hint="default" w:ascii="Courier New" w:hAnsi="Courier New" w:cs="Courier New"/>
        </w:rPr>
      </w:lvl>
    </w:lvlOverride>
    <w:lvlOverride w:ilvl="5">
      <w:lvl w:ilvl="5">
        <w:start w:val="1"/>
        <w:numFmt w:val="bullet"/>
        <w:lvlText w:val=""/>
        <w:lvlJc w:val="left"/>
        <w:pPr>
          <w:ind w:left="3402" w:hanging="425"/>
        </w:pPr>
        <w:rPr>
          <w:rFonts w:hint="default" w:ascii="Wingdings" w:hAnsi="Wingdings"/>
        </w:rPr>
      </w:lvl>
    </w:lvlOverride>
    <w:lvlOverride w:ilvl="6">
      <w:lvl w:ilvl="6">
        <w:start w:val="1"/>
        <w:numFmt w:val="bullet"/>
        <w:lvlText w:val=""/>
        <w:lvlJc w:val="left"/>
        <w:pPr>
          <w:ind w:left="3969" w:hanging="425"/>
        </w:pPr>
        <w:rPr>
          <w:rFonts w:hint="default" w:ascii="Symbol" w:hAnsi="Symbol"/>
        </w:rPr>
      </w:lvl>
    </w:lvlOverride>
    <w:lvlOverride w:ilvl="7">
      <w:lvl w:ilvl="7">
        <w:start w:val="1"/>
        <w:numFmt w:val="bullet"/>
        <w:lvlText w:val="o"/>
        <w:lvlJc w:val="left"/>
        <w:pPr>
          <w:ind w:left="4536" w:hanging="425"/>
        </w:pPr>
        <w:rPr>
          <w:rFonts w:hint="default" w:ascii="Courier New" w:hAnsi="Courier New" w:cs="Courier New"/>
        </w:rPr>
      </w:lvl>
    </w:lvlOverride>
    <w:lvlOverride w:ilvl="8">
      <w:lvl w:ilvl="8">
        <w:start w:val="1"/>
        <w:numFmt w:val="bullet"/>
        <w:lvlText w:val=""/>
        <w:lvlJc w:val="left"/>
        <w:pPr>
          <w:ind w:left="5103" w:hanging="425"/>
        </w:pPr>
        <w:rPr>
          <w:rFonts w:hint="default" w:ascii="Wingdings" w:hAnsi="Wingdings"/>
        </w:rPr>
      </w:lvl>
    </w:lvlOverride>
  </w:num>
  <w:num w:numId="11" w16cid:durableId="274288011">
    <w:abstractNumId w:val="0"/>
  </w:num>
  <w:num w:numId="12" w16cid:durableId="788277934">
    <w:abstractNumId w:val="6"/>
  </w:num>
  <w:num w:numId="13" w16cid:durableId="740714014">
    <w:abstractNumId w:val="13"/>
  </w:num>
  <w:num w:numId="14" w16cid:durableId="195771864">
    <w:abstractNumId w:val="4"/>
  </w:num>
  <w:num w:numId="15" w16cid:durableId="1470395174">
    <w:abstractNumId w:val="12"/>
  </w:num>
  <w:num w:numId="16" w16cid:durableId="2121027481">
    <w:abstractNumId w:val="19"/>
  </w:num>
  <w:num w:numId="17" w16cid:durableId="718631472">
    <w:abstractNumId w:val="17"/>
  </w:num>
  <w:num w:numId="18" w16cid:durableId="882064458">
    <w:abstractNumId w:val="1"/>
  </w:num>
  <w:num w:numId="19" w16cid:durableId="634064075">
    <w:abstractNumId w:val="16"/>
  </w:num>
  <w:num w:numId="20" w16cid:durableId="123810617">
    <w:abstractNumId w:val="7"/>
  </w:num>
  <w:num w:numId="21" w16cid:durableId="1921788847">
    <w:abstractNumId w:val="5"/>
  </w:num>
  <w:num w:numId="22" w16cid:durableId="12601371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4A"/>
    <w:rsid w:val="000012E6"/>
    <w:rsid w:val="000339DA"/>
    <w:rsid w:val="00056875"/>
    <w:rsid w:val="0006198C"/>
    <w:rsid w:val="000752A2"/>
    <w:rsid w:val="000953EA"/>
    <w:rsid w:val="000A0600"/>
    <w:rsid w:val="000A1179"/>
    <w:rsid w:val="000A6A9A"/>
    <w:rsid w:val="000B5209"/>
    <w:rsid w:val="000D2FF9"/>
    <w:rsid w:val="000E28D1"/>
    <w:rsid w:val="00107E10"/>
    <w:rsid w:val="00113F83"/>
    <w:rsid w:val="0011465C"/>
    <w:rsid w:val="00124234"/>
    <w:rsid w:val="001610B1"/>
    <w:rsid w:val="00161693"/>
    <w:rsid w:val="00182FD2"/>
    <w:rsid w:val="00185BE2"/>
    <w:rsid w:val="001B5B02"/>
    <w:rsid w:val="001C1449"/>
    <w:rsid w:val="001E4C1A"/>
    <w:rsid w:val="0020520D"/>
    <w:rsid w:val="00237E67"/>
    <w:rsid w:val="002442AA"/>
    <w:rsid w:val="002637D0"/>
    <w:rsid w:val="002660DC"/>
    <w:rsid w:val="00271B83"/>
    <w:rsid w:val="0027718F"/>
    <w:rsid w:val="00291AE2"/>
    <w:rsid w:val="002B30AA"/>
    <w:rsid w:val="002B57DC"/>
    <w:rsid w:val="002C5C22"/>
    <w:rsid w:val="002C7EB5"/>
    <w:rsid w:val="002D2F19"/>
    <w:rsid w:val="00315A15"/>
    <w:rsid w:val="003458C7"/>
    <w:rsid w:val="003546C1"/>
    <w:rsid w:val="00380637"/>
    <w:rsid w:val="003849B3"/>
    <w:rsid w:val="00384A6F"/>
    <w:rsid w:val="00393303"/>
    <w:rsid w:val="003F2315"/>
    <w:rsid w:val="003F4975"/>
    <w:rsid w:val="003F76CC"/>
    <w:rsid w:val="0040672A"/>
    <w:rsid w:val="00415A2D"/>
    <w:rsid w:val="00430638"/>
    <w:rsid w:val="00433E1A"/>
    <w:rsid w:val="00445AD3"/>
    <w:rsid w:val="0046107E"/>
    <w:rsid w:val="00471914"/>
    <w:rsid w:val="004844AD"/>
    <w:rsid w:val="00492170"/>
    <w:rsid w:val="00494B60"/>
    <w:rsid w:val="0049716E"/>
    <w:rsid w:val="004B5563"/>
    <w:rsid w:val="004D6995"/>
    <w:rsid w:val="004F271E"/>
    <w:rsid w:val="00500741"/>
    <w:rsid w:val="00535AF1"/>
    <w:rsid w:val="00535F89"/>
    <w:rsid w:val="00564CCE"/>
    <w:rsid w:val="0056533A"/>
    <w:rsid w:val="0058629E"/>
    <w:rsid w:val="0058746A"/>
    <w:rsid w:val="005D1243"/>
    <w:rsid w:val="006156CB"/>
    <w:rsid w:val="00623F24"/>
    <w:rsid w:val="00651332"/>
    <w:rsid w:val="00652358"/>
    <w:rsid w:val="00672E9D"/>
    <w:rsid w:val="006E06FF"/>
    <w:rsid w:val="0070627D"/>
    <w:rsid w:val="00744872"/>
    <w:rsid w:val="0078196E"/>
    <w:rsid w:val="0078399A"/>
    <w:rsid w:val="00790156"/>
    <w:rsid w:val="007927E2"/>
    <w:rsid w:val="007A4459"/>
    <w:rsid w:val="007A7DAE"/>
    <w:rsid w:val="008037A8"/>
    <w:rsid w:val="00830650"/>
    <w:rsid w:val="00833FEF"/>
    <w:rsid w:val="008378E1"/>
    <w:rsid w:val="0084114E"/>
    <w:rsid w:val="0086636F"/>
    <w:rsid w:val="00875F40"/>
    <w:rsid w:val="008909A4"/>
    <w:rsid w:val="0089280F"/>
    <w:rsid w:val="008955B9"/>
    <w:rsid w:val="008E145C"/>
    <w:rsid w:val="00905CC9"/>
    <w:rsid w:val="00915568"/>
    <w:rsid w:val="00917183"/>
    <w:rsid w:val="0093553E"/>
    <w:rsid w:val="00940829"/>
    <w:rsid w:val="00944BAD"/>
    <w:rsid w:val="00957FC3"/>
    <w:rsid w:val="00970138"/>
    <w:rsid w:val="009965E4"/>
    <w:rsid w:val="009C3CA7"/>
    <w:rsid w:val="009D2AA8"/>
    <w:rsid w:val="009E1041"/>
    <w:rsid w:val="009F41DE"/>
    <w:rsid w:val="00A26E72"/>
    <w:rsid w:val="00A47462"/>
    <w:rsid w:val="00A4799C"/>
    <w:rsid w:val="00A50EDB"/>
    <w:rsid w:val="00A602CF"/>
    <w:rsid w:val="00A70D04"/>
    <w:rsid w:val="00A90A24"/>
    <w:rsid w:val="00AD2169"/>
    <w:rsid w:val="00AF63DF"/>
    <w:rsid w:val="00B33F0C"/>
    <w:rsid w:val="00B3701E"/>
    <w:rsid w:val="00B40AD1"/>
    <w:rsid w:val="00B447B2"/>
    <w:rsid w:val="00B6762A"/>
    <w:rsid w:val="00B75FC1"/>
    <w:rsid w:val="00B80A23"/>
    <w:rsid w:val="00B92007"/>
    <w:rsid w:val="00BA7E95"/>
    <w:rsid w:val="00BB2C12"/>
    <w:rsid w:val="00BB689A"/>
    <w:rsid w:val="00BB7242"/>
    <w:rsid w:val="00BF67C3"/>
    <w:rsid w:val="00C001D1"/>
    <w:rsid w:val="00C13A7B"/>
    <w:rsid w:val="00C238AB"/>
    <w:rsid w:val="00C36566"/>
    <w:rsid w:val="00C44742"/>
    <w:rsid w:val="00C44DBF"/>
    <w:rsid w:val="00C53A69"/>
    <w:rsid w:val="00C7554A"/>
    <w:rsid w:val="00C862C3"/>
    <w:rsid w:val="00C930D6"/>
    <w:rsid w:val="00C94FA7"/>
    <w:rsid w:val="00CA0C99"/>
    <w:rsid w:val="00D15A17"/>
    <w:rsid w:val="00D15FCD"/>
    <w:rsid w:val="00D219A3"/>
    <w:rsid w:val="00D3717A"/>
    <w:rsid w:val="00D420A5"/>
    <w:rsid w:val="00D52D04"/>
    <w:rsid w:val="00D9424A"/>
    <w:rsid w:val="00D96E91"/>
    <w:rsid w:val="00DB2DD2"/>
    <w:rsid w:val="00DB5083"/>
    <w:rsid w:val="00DF4120"/>
    <w:rsid w:val="00E14D23"/>
    <w:rsid w:val="00E25CBC"/>
    <w:rsid w:val="00E32FEA"/>
    <w:rsid w:val="00E42B96"/>
    <w:rsid w:val="00E51DFC"/>
    <w:rsid w:val="00E87146"/>
    <w:rsid w:val="00EB419C"/>
    <w:rsid w:val="00EE01D2"/>
    <w:rsid w:val="00EF09AA"/>
    <w:rsid w:val="00F23F63"/>
    <w:rsid w:val="00F24C92"/>
    <w:rsid w:val="00F43815"/>
    <w:rsid w:val="00F64776"/>
    <w:rsid w:val="00F6623F"/>
    <w:rsid w:val="00F748FC"/>
    <w:rsid w:val="00F86AFC"/>
    <w:rsid w:val="00F9523F"/>
    <w:rsid w:val="00F9644A"/>
    <w:rsid w:val="00F97955"/>
    <w:rsid w:val="00FA25E3"/>
    <w:rsid w:val="00FC40D4"/>
    <w:rsid w:val="00FD0298"/>
    <w:rsid w:val="00FD4D46"/>
    <w:rsid w:val="00FE39E2"/>
    <w:rsid w:val="177E48D4"/>
    <w:rsid w:val="3CE2D711"/>
    <w:rsid w:val="61211C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498C6"/>
  <w15:chartTrackingRefBased/>
  <w15:docId w15:val="{CB78FCCF-1C24-46B9-A3A4-0D94E537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672A"/>
    <w:pPr>
      <w:spacing w:before="120" w:after="120" w:line="240" w:lineRule="auto"/>
    </w:pPr>
    <w:rPr>
      <w:rFonts w:eastAsiaTheme="minorHAnsi" w:cstheme="minorHAnsi"/>
      <w:sz w:val="22"/>
      <w:szCs w:val="22"/>
    </w:rPr>
  </w:style>
  <w:style w:type="paragraph" w:styleId="Heading1">
    <w:name w:val="heading 1"/>
    <w:basedOn w:val="Normal"/>
    <w:next w:val="Normal"/>
    <w:link w:val="Heading1Char"/>
    <w:uiPriority w:val="9"/>
    <w:qFormat/>
    <w:rsid w:val="00C930D6"/>
    <w:pPr>
      <w:keepNext/>
      <w:keepLines/>
      <w:spacing w:before="360" w:after="40"/>
      <w:outlineLvl w:val="0"/>
    </w:pPr>
    <w:rPr>
      <w:rFonts w:eastAsiaTheme="majorEastAsia" w:cstheme="majorBidi"/>
      <w:b/>
      <w:color w:val="3D5A80"/>
      <w:sz w:val="48"/>
      <w:szCs w:val="40"/>
    </w:rPr>
  </w:style>
  <w:style w:type="paragraph" w:styleId="Heading2">
    <w:name w:val="heading 2"/>
    <w:basedOn w:val="Normal"/>
    <w:next w:val="Normal"/>
    <w:link w:val="Heading2Char"/>
    <w:uiPriority w:val="9"/>
    <w:unhideWhenUsed/>
    <w:qFormat/>
    <w:rsid w:val="00C930D6"/>
    <w:pPr>
      <w:keepNext/>
      <w:keepLines/>
      <w:spacing w:before="80" w:after="0"/>
      <w:outlineLvl w:val="1"/>
    </w:pPr>
    <w:rPr>
      <w:rFonts w:eastAsiaTheme="majorEastAsia" w:cstheme="majorBidi"/>
      <w:b/>
      <w:color w:val="3D5A80"/>
      <w:sz w:val="36"/>
      <w:szCs w:val="28"/>
    </w:rPr>
  </w:style>
  <w:style w:type="paragraph" w:styleId="Heading3">
    <w:name w:val="heading 3"/>
    <w:basedOn w:val="Normal"/>
    <w:next w:val="Normal"/>
    <w:link w:val="Heading3Char"/>
    <w:uiPriority w:val="9"/>
    <w:unhideWhenUsed/>
    <w:qFormat/>
    <w:rsid w:val="00C930D6"/>
    <w:pPr>
      <w:keepNext/>
      <w:keepLines/>
      <w:spacing w:before="80" w:after="0"/>
      <w:outlineLvl w:val="2"/>
    </w:pPr>
    <w:rPr>
      <w:rFonts w:eastAsiaTheme="majorEastAsia" w:cstheme="majorBidi"/>
      <w:b/>
      <w:color w:val="3B3838" w:themeColor="background2" w:themeShade="40"/>
      <w:sz w:val="32"/>
      <w:szCs w:val="24"/>
    </w:rPr>
  </w:style>
  <w:style w:type="paragraph" w:styleId="Heading4">
    <w:name w:val="heading 4"/>
    <w:basedOn w:val="Normal"/>
    <w:next w:val="Normal"/>
    <w:link w:val="Heading4Char"/>
    <w:uiPriority w:val="9"/>
    <w:unhideWhenUsed/>
    <w:qFormat/>
    <w:rsid w:val="00C930D6"/>
    <w:pPr>
      <w:keepNext/>
      <w:keepLines/>
      <w:spacing w:before="80" w:after="0"/>
      <w:outlineLvl w:val="3"/>
    </w:pPr>
    <w:rPr>
      <w:rFonts w:eastAsiaTheme="majorEastAsia" w:cstheme="majorBidi"/>
      <w:b/>
      <w:color w:val="323E4F" w:themeColor="text2" w:themeShade="BF"/>
    </w:rPr>
  </w:style>
  <w:style w:type="paragraph" w:styleId="Heading5">
    <w:name w:val="heading 5"/>
    <w:basedOn w:val="Normal"/>
    <w:next w:val="Normal"/>
    <w:link w:val="Heading5Char"/>
    <w:uiPriority w:val="9"/>
    <w:semiHidden/>
    <w:unhideWhenUsed/>
    <w:qFormat/>
    <w:rsid w:val="00FC40D4"/>
    <w:pPr>
      <w:keepNext/>
      <w:keepLines/>
      <w:spacing w:before="40" w:after="0"/>
      <w:outlineLvl w:val="4"/>
    </w:pPr>
    <w:rPr>
      <w:rFonts w:asciiTheme="majorHAnsi" w:hAnsiTheme="majorHAnsi" w:eastAsiaTheme="majorEastAsia" w:cstheme="majorBidi"/>
      <w:i/>
      <w:iCs/>
      <w:color w:val="323E4F" w:themeColor="text2" w:themeShade="BF"/>
    </w:rPr>
  </w:style>
  <w:style w:type="paragraph" w:styleId="Heading6">
    <w:name w:val="heading 6"/>
    <w:basedOn w:val="Normal"/>
    <w:next w:val="Normal"/>
    <w:link w:val="Heading6Char"/>
    <w:uiPriority w:val="9"/>
    <w:semiHidden/>
    <w:unhideWhenUsed/>
    <w:qFormat/>
    <w:rsid w:val="00B75FC1"/>
    <w:pPr>
      <w:keepNext/>
      <w:keepLines/>
      <w:spacing w:before="40" w:after="0"/>
      <w:outlineLvl w:val="5"/>
    </w:pPr>
    <w:rPr>
      <w:rFonts w:asciiTheme="majorHAnsi" w:hAnsiTheme="majorHAnsi" w:eastAsiaTheme="majorEastAsia" w:cstheme="majorBidi"/>
      <w:color w:val="70AD47" w:themeColor="accent6"/>
    </w:rPr>
  </w:style>
  <w:style w:type="paragraph" w:styleId="Heading7">
    <w:name w:val="heading 7"/>
    <w:basedOn w:val="Normal"/>
    <w:next w:val="Normal"/>
    <w:link w:val="Heading7Char"/>
    <w:uiPriority w:val="9"/>
    <w:semiHidden/>
    <w:unhideWhenUsed/>
    <w:qFormat/>
    <w:rsid w:val="00B75FC1"/>
    <w:pPr>
      <w:keepNext/>
      <w:keepLines/>
      <w:spacing w:before="40" w:after="0"/>
      <w:outlineLvl w:val="6"/>
    </w:pPr>
    <w:rPr>
      <w:rFonts w:asciiTheme="majorHAnsi" w:hAnsiTheme="majorHAnsi" w:eastAsiaTheme="majorEastAsia" w:cstheme="majorBidi"/>
      <w:b/>
      <w:bCs/>
      <w:color w:val="70AD47" w:themeColor="accent6"/>
    </w:rPr>
  </w:style>
  <w:style w:type="paragraph" w:styleId="Heading8">
    <w:name w:val="heading 8"/>
    <w:basedOn w:val="Normal"/>
    <w:next w:val="Normal"/>
    <w:link w:val="Heading8Char"/>
    <w:uiPriority w:val="9"/>
    <w:semiHidden/>
    <w:unhideWhenUsed/>
    <w:qFormat/>
    <w:rsid w:val="00B75FC1"/>
    <w:pPr>
      <w:keepNext/>
      <w:keepLines/>
      <w:spacing w:before="40" w:after="0"/>
      <w:outlineLvl w:val="7"/>
    </w:pPr>
    <w:rPr>
      <w:rFonts w:asciiTheme="majorHAnsi" w:hAnsiTheme="majorHAnsi" w:eastAsiaTheme="majorEastAsia"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B75FC1"/>
    <w:pPr>
      <w:keepNext/>
      <w:keepLines/>
      <w:spacing w:before="40" w:after="0"/>
      <w:outlineLvl w:val="8"/>
    </w:pPr>
    <w:rPr>
      <w:rFonts w:asciiTheme="majorHAnsi" w:hAnsiTheme="majorHAnsi" w:eastAsiaTheme="majorEastAsia" w:cstheme="majorBidi"/>
      <w:i/>
      <w:iCs/>
      <w:color w:val="70AD47" w:themeColor="accent6"/>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037A8"/>
    <w:pPr>
      <w:spacing w:after="0"/>
      <w:ind w:right="-35"/>
      <w:jc w:val="center"/>
    </w:pPr>
    <w:rPr>
      <w:sz w:val="20"/>
      <w:szCs w:val="20"/>
    </w:rPr>
  </w:style>
  <w:style w:type="character" w:styleId="HeaderChar" w:customStyle="1">
    <w:name w:val="Header Char"/>
    <w:basedOn w:val="DefaultParagraphFont"/>
    <w:link w:val="Header"/>
    <w:uiPriority w:val="99"/>
    <w:rsid w:val="008037A8"/>
    <w:rPr>
      <w:rFonts w:cstheme="minorHAnsi"/>
      <w:sz w:val="20"/>
      <w:szCs w:val="20"/>
    </w:rPr>
  </w:style>
  <w:style w:type="paragraph" w:styleId="Footer">
    <w:name w:val="footer"/>
    <w:basedOn w:val="Normal"/>
    <w:link w:val="FooterChar"/>
    <w:uiPriority w:val="99"/>
    <w:unhideWhenUsed/>
    <w:qFormat/>
    <w:rsid w:val="00D219A3"/>
    <w:pPr>
      <w:spacing w:after="0"/>
    </w:pPr>
    <w:rPr>
      <w:noProof/>
      <w:color w:val="FFFFFF" w:themeColor="background1"/>
      <w:sz w:val="20"/>
      <w:szCs w:val="20"/>
      <w:lang w:eastAsia="en-AU"/>
    </w:rPr>
  </w:style>
  <w:style w:type="character" w:styleId="FooterChar" w:customStyle="1">
    <w:name w:val="Footer Char"/>
    <w:basedOn w:val="DefaultParagraphFont"/>
    <w:link w:val="Footer"/>
    <w:uiPriority w:val="99"/>
    <w:rsid w:val="00D219A3"/>
    <w:rPr>
      <w:rFonts w:cstheme="minorHAnsi"/>
      <w:noProof/>
      <w:color w:val="FFFFFF" w:themeColor="background1"/>
      <w:sz w:val="20"/>
      <w:szCs w:val="20"/>
      <w:lang w:eastAsia="en-AU"/>
    </w:rPr>
  </w:style>
  <w:style w:type="table" w:styleId="TableGrid">
    <w:name w:val="Table Grid"/>
    <w:basedOn w:val="TableNormal"/>
    <w:uiPriority w:val="39"/>
    <w:rsid w:val="00F952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3">
    <w:name w:val="List Table 3"/>
    <w:basedOn w:val="TableNormal"/>
    <w:uiPriority w:val="48"/>
    <w:rsid w:val="000B520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paragraph" w:styleId="ListParagraph">
    <w:name w:val="List Paragraph"/>
    <w:basedOn w:val="Normal"/>
    <w:uiPriority w:val="34"/>
    <w:qFormat/>
    <w:rsid w:val="00D219A3"/>
    <w:pPr>
      <w:ind w:left="720"/>
      <w:contextualSpacing/>
    </w:pPr>
  </w:style>
  <w:style w:type="paragraph" w:styleId="Title">
    <w:name w:val="Title"/>
    <w:basedOn w:val="Normal"/>
    <w:next w:val="Normal"/>
    <w:link w:val="TitleChar"/>
    <w:uiPriority w:val="10"/>
    <w:rsid w:val="00C930D6"/>
    <w:pPr>
      <w:spacing w:after="0"/>
      <w:contextualSpacing/>
    </w:pPr>
    <w:rPr>
      <w:rFonts w:eastAsiaTheme="majorEastAsia" w:cstheme="majorBidi"/>
      <w:b/>
      <w:color w:val="3D5A80"/>
      <w:spacing w:val="-15"/>
      <w:sz w:val="48"/>
      <w:szCs w:val="96"/>
    </w:rPr>
  </w:style>
  <w:style w:type="character" w:styleId="TitleChar" w:customStyle="1">
    <w:name w:val="Title Char"/>
    <w:basedOn w:val="DefaultParagraphFont"/>
    <w:link w:val="Title"/>
    <w:uiPriority w:val="10"/>
    <w:rsid w:val="00C930D6"/>
    <w:rPr>
      <w:rFonts w:eastAsiaTheme="majorEastAsia" w:cstheme="majorBidi"/>
      <w:b/>
      <w:color w:val="3D5A80"/>
      <w:spacing w:val="-15"/>
      <w:sz w:val="48"/>
      <w:szCs w:val="96"/>
    </w:rPr>
  </w:style>
  <w:style w:type="paragraph" w:styleId="Subtitle">
    <w:name w:val="Subtitle"/>
    <w:basedOn w:val="Normal"/>
    <w:next w:val="Normal"/>
    <w:link w:val="SubtitleChar"/>
    <w:uiPriority w:val="11"/>
    <w:rsid w:val="00E14D23"/>
    <w:pPr>
      <w:numPr>
        <w:ilvl w:val="1"/>
      </w:numPr>
    </w:pPr>
    <w:rPr>
      <w:rFonts w:eastAsiaTheme="majorEastAsia" w:cstheme="majorBidi"/>
      <w:b/>
      <w:color w:val="3D5A80"/>
      <w:sz w:val="40"/>
      <w:szCs w:val="30"/>
    </w:rPr>
  </w:style>
  <w:style w:type="character" w:styleId="SubtitleChar" w:customStyle="1">
    <w:name w:val="Subtitle Char"/>
    <w:basedOn w:val="DefaultParagraphFont"/>
    <w:link w:val="Subtitle"/>
    <w:uiPriority w:val="11"/>
    <w:rsid w:val="00E14D23"/>
    <w:rPr>
      <w:rFonts w:eastAsiaTheme="majorEastAsia" w:cstheme="majorBidi"/>
      <w:b/>
      <w:color w:val="3D5A80"/>
      <w:sz w:val="40"/>
      <w:szCs w:val="30"/>
    </w:rPr>
  </w:style>
  <w:style w:type="paragraph" w:styleId="Quote">
    <w:name w:val="Quote"/>
    <w:basedOn w:val="Normal"/>
    <w:next w:val="Normal"/>
    <w:link w:val="QuoteChar"/>
    <w:uiPriority w:val="29"/>
    <w:qFormat/>
    <w:rsid w:val="00B75FC1"/>
    <w:pPr>
      <w:spacing w:before="160"/>
      <w:ind w:left="720" w:right="720"/>
      <w:jc w:val="center"/>
    </w:pPr>
    <w:rPr>
      <w:i/>
      <w:iCs/>
      <w:color w:val="262626" w:themeColor="text1" w:themeTint="D9"/>
    </w:rPr>
  </w:style>
  <w:style w:type="character" w:styleId="QuoteChar" w:customStyle="1">
    <w:name w:val="Quote Char"/>
    <w:basedOn w:val="DefaultParagraphFont"/>
    <w:link w:val="Quote"/>
    <w:uiPriority w:val="29"/>
    <w:rsid w:val="00B75FC1"/>
    <w:rPr>
      <w:i/>
      <w:iCs/>
      <w:color w:val="262626" w:themeColor="text1" w:themeTint="D9"/>
    </w:rPr>
  </w:style>
  <w:style w:type="character" w:styleId="Heading1Char" w:customStyle="1">
    <w:name w:val="Heading 1 Char"/>
    <w:basedOn w:val="DefaultParagraphFont"/>
    <w:link w:val="Heading1"/>
    <w:uiPriority w:val="9"/>
    <w:rsid w:val="00C930D6"/>
    <w:rPr>
      <w:rFonts w:eastAsiaTheme="majorEastAsia" w:cstheme="majorBidi"/>
      <w:b/>
      <w:color w:val="3D5A80"/>
      <w:sz w:val="48"/>
      <w:szCs w:val="40"/>
    </w:rPr>
  </w:style>
  <w:style w:type="character" w:styleId="Heading2Char" w:customStyle="1">
    <w:name w:val="Heading 2 Char"/>
    <w:basedOn w:val="DefaultParagraphFont"/>
    <w:link w:val="Heading2"/>
    <w:uiPriority w:val="9"/>
    <w:rsid w:val="00C930D6"/>
    <w:rPr>
      <w:rFonts w:eastAsiaTheme="majorEastAsia" w:cstheme="majorBidi"/>
      <w:b/>
      <w:color w:val="3D5A80"/>
      <w:sz w:val="36"/>
      <w:szCs w:val="28"/>
    </w:rPr>
  </w:style>
  <w:style w:type="character" w:styleId="Heading3Char" w:customStyle="1">
    <w:name w:val="Heading 3 Char"/>
    <w:basedOn w:val="DefaultParagraphFont"/>
    <w:link w:val="Heading3"/>
    <w:uiPriority w:val="9"/>
    <w:rsid w:val="00C930D6"/>
    <w:rPr>
      <w:rFonts w:eastAsiaTheme="majorEastAsia" w:cstheme="majorBidi"/>
      <w:b/>
      <w:color w:val="3B3838" w:themeColor="background2" w:themeShade="40"/>
      <w:sz w:val="32"/>
      <w:szCs w:val="24"/>
    </w:rPr>
  </w:style>
  <w:style w:type="character" w:styleId="Heading4Char" w:customStyle="1">
    <w:name w:val="Heading 4 Char"/>
    <w:basedOn w:val="DefaultParagraphFont"/>
    <w:link w:val="Heading4"/>
    <w:uiPriority w:val="9"/>
    <w:rsid w:val="00C930D6"/>
    <w:rPr>
      <w:rFonts w:eastAsiaTheme="majorEastAsia" w:cstheme="majorBidi"/>
      <w:b/>
      <w:color w:val="323E4F" w:themeColor="text2" w:themeShade="BF"/>
      <w:sz w:val="22"/>
      <w:szCs w:val="22"/>
    </w:rPr>
  </w:style>
  <w:style w:type="paragraph" w:styleId="TableHeader" w:customStyle="1">
    <w:name w:val="Table Header"/>
    <w:basedOn w:val="Normal"/>
    <w:qFormat/>
    <w:rsid w:val="00944BAD"/>
    <w:pPr>
      <w:spacing w:before="60" w:after="60"/>
      <w:jc w:val="center"/>
    </w:pPr>
    <w:rPr>
      <w:b/>
      <w:color w:val="FFFFFF" w:themeColor="background1"/>
    </w:rPr>
  </w:style>
  <w:style w:type="paragraph" w:styleId="TableText" w:customStyle="1">
    <w:name w:val="TableText"/>
    <w:basedOn w:val="Normal"/>
    <w:qFormat/>
    <w:rsid w:val="00944BAD"/>
    <w:pPr>
      <w:spacing w:before="60" w:after="60"/>
    </w:pPr>
    <w:rPr>
      <w:color w:val="000000" w:themeColor="text1"/>
    </w:rPr>
  </w:style>
  <w:style w:type="table" w:styleId="CRCSTable" w:customStyle="1">
    <w:name w:val="CRCSTable"/>
    <w:basedOn w:val="TableNormal"/>
    <w:uiPriority w:val="99"/>
    <w:rsid w:val="00EE01D2"/>
    <w:pPr>
      <w:spacing w:before="60" w:after="60" w:line="240" w:lineRule="auto"/>
    </w:pPr>
    <w:tblPr>
      <w:tblStyleRowBandSize w:val="1"/>
      <w:tblStyleColBandSize w:val="1"/>
      <w:tblBorders>
        <w:top w:val="single" w:color="1E293B" w:sz="4" w:space="0"/>
        <w:left w:val="single" w:color="1E293B" w:sz="4" w:space="0"/>
        <w:bottom w:val="single" w:color="1E293B" w:sz="4" w:space="0"/>
        <w:right w:val="single" w:color="1E293B" w:sz="4" w:space="0"/>
        <w:insideH w:val="single" w:color="1E293B" w:sz="4" w:space="0"/>
        <w:insideV w:val="single" w:color="1E293B" w:sz="4" w:space="0"/>
      </w:tblBorders>
      <w:tblCellMar>
        <w:top w:w="57" w:type="dxa"/>
        <w:bottom w:w="57" w:type="dxa"/>
      </w:tblCellMar>
    </w:tblPr>
    <w:tcPr>
      <w:shd w:val="clear" w:color="auto" w:fill="auto"/>
    </w:tcPr>
    <w:tblStylePr w:type="firstRow">
      <w:pPr>
        <w:wordWrap/>
        <w:spacing w:before="80" w:beforeLines="0" w:beforeAutospacing="0" w:after="80" w:afterLines="0" w:afterAutospacing="0" w:line="240" w:lineRule="auto"/>
        <w:contextualSpacing w:val="0"/>
        <w:jc w:val="center"/>
      </w:pPr>
      <w:rPr>
        <w:rFonts w:asciiTheme="minorHAnsi" w:hAnsiTheme="minorHAnsi"/>
        <w:b/>
        <w:color w:val="FFFFFF" w:themeColor="background1"/>
        <w:sz w:val="22"/>
      </w:rPr>
      <w:tblPr/>
      <w:tcPr>
        <w:tcBorders>
          <w:top w:val="single" w:color="1E293B" w:sz="4" w:space="0"/>
          <w:left w:val="single" w:color="1E293B" w:sz="4" w:space="0"/>
          <w:bottom w:val="single" w:color="1E293B" w:sz="4" w:space="0"/>
          <w:right w:val="single" w:color="1E293B" w:sz="4" w:space="0"/>
          <w:insideH w:val="single" w:color="1E293B" w:sz="4" w:space="0"/>
          <w:insideV w:val="single" w:color="1E293B" w:sz="4" w:space="0"/>
          <w:tl2br w:val="nil"/>
          <w:tr2bl w:val="nil"/>
        </w:tcBorders>
        <w:shd w:val="clear" w:color="auto" w:fill="1E293B"/>
      </w:tcPr>
    </w:tblStylePr>
    <w:tblStylePr w:type="lastRow">
      <w:rPr>
        <w:rFonts w:asciiTheme="minorHAnsi" w:hAnsiTheme="minorHAnsi"/>
        <w:b/>
        <w:color w:val="1E293B"/>
        <w:sz w:val="22"/>
      </w:rPr>
      <w:tblPr/>
      <w:tcPr>
        <w:tcBorders>
          <w:top w:val="single" w:color="1E293B" w:sz="12" w:space="0"/>
          <w:left w:val="single" w:color="1E293B" w:sz="2" w:space="0"/>
          <w:bottom w:val="single" w:color="1E293B" w:sz="2" w:space="0"/>
          <w:right w:val="single" w:color="1E293B" w:sz="2" w:space="0"/>
          <w:insideH w:val="nil"/>
          <w:insideV w:val="single" w:color="1E293B" w:sz="2" w:space="0"/>
          <w:tl2br w:val="nil"/>
          <w:tr2bl w:val="nil"/>
        </w:tcBorders>
        <w:shd w:val="clear" w:color="auto" w:fill="D9D9D9" w:themeFill="background1" w:themeFillShade="D9"/>
      </w:tcPr>
    </w:tblStylePr>
    <w:tblStylePr w:type="firstCol">
      <w:rPr>
        <w:rFonts w:asciiTheme="minorHAnsi" w:hAnsiTheme="minorHAnsi"/>
        <w:b/>
        <w:color w:val="000000" w:themeColor="text1"/>
        <w:sz w:val="22"/>
      </w:rPr>
      <w:tblPr/>
      <w:tcPr>
        <w:shd w:val="clear" w:color="auto" w:fill="E7E6E6" w:themeFill="background2"/>
      </w:tc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color w:val="auto"/>
        <w:sz w:val="22"/>
      </w:rPr>
      <w:tblPr/>
      <w:tcPr>
        <w:shd w:val="clear" w:color="auto" w:fill="FFFFFF" w:themeFill="background1"/>
      </w:tcPr>
    </w:tblStylePr>
    <w:tblStylePr w:type="band2Horz">
      <w:rPr>
        <w:rFonts w:asciiTheme="minorHAnsi" w:hAnsiTheme="minorHAnsi"/>
        <w:sz w:val="22"/>
      </w:rPr>
      <w:tblPr/>
      <w:tcPr>
        <w:tcBorders>
          <w:top w:val="single" w:color="002060" w:sz="4" w:space="0"/>
          <w:left w:val="single" w:color="002060" w:sz="4" w:space="0"/>
          <w:bottom w:val="single" w:color="002060" w:sz="4" w:space="0"/>
          <w:right w:val="single" w:color="002060" w:sz="4" w:space="0"/>
          <w:insideH w:val="single" w:color="002060" w:sz="4" w:space="0"/>
          <w:insideV w:val="single" w:color="002060" w:sz="4" w:space="0"/>
        </w:tcBorders>
        <w:shd w:val="clear" w:color="auto" w:fill="E7E6E6" w:themeFill="background2"/>
      </w:tcPr>
    </w:tblStylePr>
  </w:style>
  <w:style w:type="table" w:styleId="PlainTable3">
    <w:name w:val="Plain Table 3"/>
    <w:basedOn w:val="TableNormal"/>
    <w:uiPriority w:val="43"/>
    <w:rsid w:val="0046107E"/>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ableTitle" w:customStyle="1">
    <w:name w:val="Table Title"/>
    <w:basedOn w:val="Normal"/>
    <w:qFormat/>
    <w:rsid w:val="00D219A3"/>
    <w:rPr>
      <w:b/>
      <w:bCs/>
    </w:rPr>
  </w:style>
  <w:style w:type="paragraph" w:styleId="TOCHeading">
    <w:name w:val="TOC Heading"/>
    <w:basedOn w:val="Heading1"/>
    <w:next w:val="Normal"/>
    <w:uiPriority w:val="39"/>
    <w:unhideWhenUsed/>
    <w:qFormat/>
    <w:rsid w:val="00B75FC1"/>
    <w:pPr>
      <w:outlineLvl w:val="9"/>
    </w:pPr>
  </w:style>
  <w:style w:type="paragraph" w:styleId="Caption">
    <w:name w:val="caption"/>
    <w:basedOn w:val="Normal"/>
    <w:next w:val="Normal"/>
    <w:uiPriority w:val="35"/>
    <w:unhideWhenUsed/>
    <w:qFormat/>
    <w:rsid w:val="00B75FC1"/>
    <w:rPr>
      <w:b/>
      <w:bCs/>
      <w:smallCaps/>
      <w:color w:val="595959" w:themeColor="text1" w:themeTint="A6"/>
    </w:rPr>
  </w:style>
  <w:style w:type="paragraph" w:styleId="FootnoteText">
    <w:name w:val="footnote text"/>
    <w:basedOn w:val="Normal"/>
    <w:link w:val="FootnoteTextChar"/>
    <w:uiPriority w:val="99"/>
    <w:unhideWhenUsed/>
    <w:rsid w:val="00D219A3"/>
    <w:pPr>
      <w:spacing w:before="40" w:after="40"/>
    </w:pPr>
    <w:rPr>
      <w:sz w:val="18"/>
      <w:szCs w:val="18"/>
    </w:rPr>
  </w:style>
  <w:style w:type="character" w:styleId="FootnoteTextChar" w:customStyle="1">
    <w:name w:val="Footnote Text Char"/>
    <w:basedOn w:val="DefaultParagraphFont"/>
    <w:link w:val="FootnoteText"/>
    <w:uiPriority w:val="99"/>
    <w:rsid w:val="00D219A3"/>
    <w:rPr>
      <w:rFonts w:cstheme="minorHAnsi"/>
      <w:sz w:val="18"/>
      <w:szCs w:val="18"/>
    </w:rPr>
  </w:style>
  <w:style w:type="character" w:styleId="FootnoteReference">
    <w:name w:val="footnote reference"/>
    <w:basedOn w:val="DefaultParagraphFont"/>
    <w:uiPriority w:val="99"/>
    <w:semiHidden/>
    <w:unhideWhenUsed/>
    <w:rsid w:val="0027718F"/>
    <w:rPr>
      <w:vertAlign w:val="superscript"/>
    </w:rPr>
  </w:style>
  <w:style w:type="paragraph" w:styleId="TOC1">
    <w:name w:val="toc 1"/>
    <w:basedOn w:val="Normal"/>
    <w:next w:val="Normal"/>
    <w:autoRedefine/>
    <w:uiPriority w:val="39"/>
    <w:unhideWhenUsed/>
    <w:rsid w:val="00D219A3"/>
    <w:pPr>
      <w:tabs>
        <w:tab w:val="right" w:leader="dot" w:pos="9736"/>
      </w:tabs>
      <w:spacing w:before="60" w:after="60"/>
    </w:pPr>
    <w:rPr>
      <w:noProof/>
    </w:rPr>
  </w:style>
  <w:style w:type="paragraph" w:styleId="TOC2">
    <w:name w:val="toc 2"/>
    <w:basedOn w:val="Normal"/>
    <w:next w:val="Normal"/>
    <w:autoRedefine/>
    <w:uiPriority w:val="39"/>
    <w:unhideWhenUsed/>
    <w:rsid w:val="00D219A3"/>
    <w:pPr>
      <w:tabs>
        <w:tab w:val="right" w:leader="dot" w:pos="9736"/>
      </w:tabs>
      <w:spacing w:before="60" w:after="60"/>
      <w:ind w:left="220"/>
    </w:pPr>
    <w:rPr>
      <w:noProof/>
    </w:rPr>
  </w:style>
  <w:style w:type="paragraph" w:styleId="TOC3">
    <w:name w:val="toc 3"/>
    <w:basedOn w:val="Normal"/>
    <w:next w:val="Normal"/>
    <w:autoRedefine/>
    <w:uiPriority w:val="39"/>
    <w:unhideWhenUsed/>
    <w:rsid w:val="00D219A3"/>
    <w:pPr>
      <w:tabs>
        <w:tab w:val="right" w:leader="dot" w:pos="9736"/>
      </w:tabs>
      <w:spacing w:before="60" w:after="60"/>
      <w:ind w:left="440"/>
    </w:pPr>
    <w:rPr>
      <w:noProof/>
    </w:rPr>
  </w:style>
  <w:style w:type="character" w:styleId="Hyperlink">
    <w:name w:val="Hyperlink"/>
    <w:basedOn w:val="DefaultParagraphFont"/>
    <w:uiPriority w:val="99"/>
    <w:unhideWhenUsed/>
    <w:rsid w:val="00E25CBC"/>
    <w:rPr>
      <w:color w:val="0563C1" w:themeColor="hyperlink"/>
      <w:u w:val="single"/>
    </w:rPr>
  </w:style>
  <w:style w:type="character" w:styleId="UnresolvedMention">
    <w:name w:val="Unresolved Mention"/>
    <w:basedOn w:val="DefaultParagraphFont"/>
    <w:uiPriority w:val="99"/>
    <w:semiHidden/>
    <w:unhideWhenUsed/>
    <w:rsid w:val="006156CB"/>
    <w:rPr>
      <w:color w:val="605E5C"/>
      <w:shd w:val="clear" w:color="auto" w:fill="E1DFDD"/>
    </w:rPr>
  </w:style>
  <w:style w:type="character" w:styleId="PageNumber">
    <w:name w:val="page number"/>
    <w:basedOn w:val="DefaultParagraphFont"/>
    <w:rsid w:val="0020520D"/>
  </w:style>
  <w:style w:type="character" w:styleId="SubtleEmphasis">
    <w:name w:val="Subtle Emphasis"/>
    <w:aliases w:val="Reference,Reference Link"/>
    <w:basedOn w:val="DefaultParagraphFont"/>
    <w:uiPriority w:val="19"/>
    <w:qFormat/>
    <w:rsid w:val="00B75FC1"/>
    <w:rPr>
      <w:i/>
      <w:iCs/>
    </w:rPr>
  </w:style>
  <w:style w:type="character" w:styleId="Heading5Char" w:customStyle="1">
    <w:name w:val="Heading 5 Char"/>
    <w:basedOn w:val="DefaultParagraphFont"/>
    <w:link w:val="Heading5"/>
    <w:uiPriority w:val="9"/>
    <w:semiHidden/>
    <w:rsid w:val="00FC40D4"/>
    <w:rPr>
      <w:rFonts w:asciiTheme="majorHAnsi" w:hAnsiTheme="majorHAnsi" w:eastAsiaTheme="majorEastAsia" w:cstheme="majorBidi"/>
      <w:i/>
      <w:iCs/>
      <w:color w:val="323E4F" w:themeColor="text2" w:themeShade="BF"/>
      <w:sz w:val="22"/>
      <w:szCs w:val="22"/>
    </w:rPr>
  </w:style>
  <w:style w:type="character" w:styleId="Heading6Char" w:customStyle="1">
    <w:name w:val="Heading 6 Char"/>
    <w:basedOn w:val="DefaultParagraphFont"/>
    <w:link w:val="Heading6"/>
    <w:uiPriority w:val="9"/>
    <w:semiHidden/>
    <w:rsid w:val="00B75FC1"/>
    <w:rPr>
      <w:rFonts w:asciiTheme="majorHAnsi" w:hAnsiTheme="majorHAnsi" w:eastAsiaTheme="majorEastAsia" w:cstheme="majorBidi"/>
      <w:color w:val="70AD47" w:themeColor="accent6"/>
    </w:rPr>
  </w:style>
  <w:style w:type="character" w:styleId="Heading7Char" w:customStyle="1">
    <w:name w:val="Heading 7 Char"/>
    <w:basedOn w:val="DefaultParagraphFont"/>
    <w:link w:val="Heading7"/>
    <w:uiPriority w:val="9"/>
    <w:semiHidden/>
    <w:rsid w:val="00B75FC1"/>
    <w:rPr>
      <w:rFonts w:asciiTheme="majorHAnsi" w:hAnsiTheme="majorHAnsi" w:eastAsiaTheme="majorEastAsia" w:cstheme="majorBidi"/>
      <w:b/>
      <w:bCs/>
      <w:color w:val="70AD47" w:themeColor="accent6"/>
    </w:rPr>
  </w:style>
  <w:style w:type="character" w:styleId="Heading8Char" w:customStyle="1">
    <w:name w:val="Heading 8 Char"/>
    <w:basedOn w:val="DefaultParagraphFont"/>
    <w:link w:val="Heading8"/>
    <w:uiPriority w:val="9"/>
    <w:semiHidden/>
    <w:rsid w:val="00B75FC1"/>
    <w:rPr>
      <w:rFonts w:asciiTheme="majorHAnsi" w:hAnsiTheme="majorHAnsi" w:eastAsiaTheme="majorEastAsia" w:cstheme="majorBidi"/>
      <w:b/>
      <w:bCs/>
      <w:i/>
      <w:iCs/>
      <w:color w:val="70AD47" w:themeColor="accent6"/>
      <w:sz w:val="20"/>
      <w:szCs w:val="20"/>
    </w:rPr>
  </w:style>
  <w:style w:type="character" w:styleId="Heading9Char" w:customStyle="1">
    <w:name w:val="Heading 9 Char"/>
    <w:basedOn w:val="DefaultParagraphFont"/>
    <w:link w:val="Heading9"/>
    <w:uiPriority w:val="9"/>
    <w:semiHidden/>
    <w:rsid w:val="00B75FC1"/>
    <w:rPr>
      <w:rFonts w:asciiTheme="majorHAnsi" w:hAnsiTheme="majorHAnsi" w:eastAsiaTheme="majorEastAsia" w:cstheme="majorBidi"/>
      <w:i/>
      <w:iCs/>
      <w:color w:val="70AD47" w:themeColor="accent6"/>
      <w:sz w:val="20"/>
      <w:szCs w:val="20"/>
    </w:rPr>
  </w:style>
  <w:style w:type="character" w:styleId="Strong">
    <w:name w:val="Strong"/>
    <w:basedOn w:val="DefaultParagraphFont"/>
    <w:uiPriority w:val="22"/>
    <w:qFormat/>
    <w:rsid w:val="00B75FC1"/>
    <w:rPr>
      <w:b/>
      <w:bCs/>
    </w:rPr>
  </w:style>
  <w:style w:type="character" w:styleId="Emphasis">
    <w:name w:val="Emphasis"/>
    <w:basedOn w:val="DefaultParagraphFont"/>
    <w:uiPriority w:val="20"/>
    <w:qFormat/>
    <w:rsid w:val="00FC40D4"/>
    <w:rPr>
      <w:i/>
      <w:iCs/>
      <w:color w:val="44546A" w:themeColor="text2"/>
    </w:rPr>
  </w:style>
  <w:style w:type="paragraph" w:styleId="NoSpacing">
    <w:name w:val="No Spacing"/>
    <w:uiPriority w:val="1"/>
    <w:qFormat/>
    <w:rsid w:val="00B75FC1"/>
    <w:pPr>
      <w:spacing w:after="0" w:line="240" w:lineRule="auto"/>
    </w:pPr>
  </w:style>
  <w:style w:type="paragraph" w:styleId="IntenseQuote">
    <w:name w:val="Intense Quote"/>
    <w:basedOn w:val="Normal"/>
    <w:next w:val="Normal"/>
    <w:link w:val="IntenseQuoteChar"/>
    <w:uiPriority w:val="30"/>
    <w:qFormat/>
    <w:rsid w:val="00FC40D4"/>
    <w:pPr>
      <w:spacing w:before="160" w:after="160" w:line="264" w:lineRule="auto"/>
      <w:ind w:left="720" w:right="720"/>
      <w:jc w:val="center"/>
    </w:pPr>
    <w:rPr>
      <w:rFonts w:asciiTheme="majorHAnsi" w:hAnsiTheme="majorHAnsi" w:eastAsiaTheme="majorEastAsia" w:cstheme="majorBidi"/>
      <w:i/>
      <w:iCs/>
      <w:color w:val="323E4F" w:themeColor="text2" w:themeShade="BF"/>
      <w:sz w:val="32"/>
      <w:szCs w:val="32"/>
    </w:rPr>
  </w:style>
  <w:style w:type="character" w:styleId="IntenseQuoteChar" w:customStyle="1">
    <w:name w:val="Intense Quote Char"/>
    <w:basedOn w:val="DefaultParagraphFont"/>
    <w:link w:val="IntenseQuote"/>
    <w:uiPriority w:val="30"/>
    <w:rsid w:val="00FC40D4"/>
    <w:rPr>
      <w:rFonts w:asciiTheme="majorHAnsi" w:hAnsiTheme="majorHAnsi" w:eastAsiaTheme="majorEastAsia" w:cstheme="majorBidi"/>
      <w:i/>
      <w:iCs/>
      <w:color w:val="323E4F" w:themeColor="text2" w:themeShade="BF"/>
      <w:sz w:val="32"/>
      <w:szCs w:val="32"/>
    </w:rPr>
  </w:style>
  <w:style w:type="character" w:styleId="IntenseEmphasis">
    <w:name w:val="Intense Emphasis"/>
    <w:basedOn w:val="DefaultParagraphFont"/>
    <w:uiPriority w:val="21"/>
    <w:qFormat/>
    <w:rsid w:val="00B75FC1"/>
    <w:rPr>
      <w:b/>
      <w:bCs/>
      <w:i/>
      <w:iCs/>
    </w:rPr>
  </w:style>
  <w:style w:type="character" w:styleId="SubtleReference">
    <w:name w:val="Subtle Reference"/>
    <w:basedOn w:val="DefaultParagraphFont"/>
    <w:uiPriority w:val="31"/>
    <w:qFormat/>
    <w:rsid w:val="00B75FC1"/>
    <w:rPr>
      <w:smallCaps/>
      <w:color w:val="595959" w:themeColor="text1" w:themeTint="A6"/>
    </w:rPr>
  </w:style>
  <w:style w:type="character" w:styleId="IntenseReference">
    <w:name w:val="Intense Reference"/>
    <w:basedOn w:val="DefaultParagraphFont"/>
    <w:uiPriority w:val="32"/>
    <w:qFormat/>
    <w:rsid w:val="00FC40D4"/>
    <w:rPr>
      <w:b/>
      <w:bCs/>
      <w:smallCaps/>
      <w:color w:val="44546A" w:themeColor="text2"/>
    </w:rPr>
  </w:style>
  <w:style w:type="character" w:styleId="BookTitle">
    <w:name w:val="Book Title"/>
    <w:basedOn w:val="DefaultParagraphFont"/>
    <w:uiPriority w:val="33"/>
    <w:qFormat/>
    <w:rsid w:val="00B75FC1"/>
    <w:rPr>
      <w:b/>
      <w:bCs/>
      <w:caps w:val="0"/>
      <w:smallCaps/>
      <w:spacing w:val="7"/>
      <w:sz w:val="21"/>
      <w:szCs w:val="21"/>
    </w:rPr>
  </w:style>
  <w:style w:type="paragraph" w:styleId="StandardParagraph" w:customStyle="1">
    <w:name w:val="Standard Paragraph"/>
    <w:basedOn w:val="Normal"/>
    <w:link w:val="StandardParagraphChar"/>
    <w:qFormat/>
    <w:rsid w:val="00113F83"/>
  </w:style>
  <w:style w:type="character" w:styleId="StandardParagraphChar" w:customStyle="1">
    <w:name w:val="Standard Paragraph Char"/>
    <w:basedOn w:val="DefaultParagraphFont"/>
    <w:link w:val="StandardParagraph"/>
    <w:rsid w:val="00113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jpeg" Id="rId13" /><Relationship Type="http://schemas.openxmlformats.org/officeDocument/2006/relationships/image" Target="media/image5.png"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hyperlink" Target="mailto:marketing@crcs.com.au"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rcs.com.au/appeal"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3.jpeg"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image" Target="media/image6.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jpeg" Id="rId14" /><Relationship Type="http://schemas.openxmlformats.org/officeDocument/2006/relationships/footer" Target="footer1.xml" Id="rId22" /><Relationship Type="http://schemas.openxmlformats.org/officeDocument/2006/relationships/hyperlink" Target="https://crcs.com.au/appeal" TargetMode="External" Id="Re3b0ee7281fb45f7" /><Relationship Type="http://schemas.openxmlformats.org/officeDocument/2006/relationships/hyperlink" Target="https://crcs.com.au/appeal/" TargetMode="External" Id="R6c8b2529bb5b4046" /></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erRoyston\Downloads\Generic%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c73f80c4-074a-447c-b664-4c87f2c1d088" xsi:nil="true"/>
    <lcf76f155ced4ddcb4097134ff3c332f xmlns="c73f80c4-074a-447c-b664-4c87f2c1d088">
      <Terms xmlns="http://schemas.microsoft.com/office/infopath/2007/PartnerControls"/>
    </lcf76f155ced4ddcb4097134ff3c332f>
    <Thumbnail xmlns="c73f80c4-074a-447c-b664-4c87f2c1d088" xsi:nil="true"/>
    <TaxCatchAll xmlns="d049d070-236f-4900-8a63-fbc969e42c99" xsi:nil="true"/>
    <Filetype xmlns="c73f80c4-074a-447c-b664-4c87f2c1d088" xsi:nil="true"/>
    <Status xmlns="c73f80c4-074a-447c-b664-4c87f2c1d088" xsi:nil="true"/>
    <Supplier xmlns="c73f80c4-074a-447c-b664-4c87f2c1d088" xsi:nil="true"/>
    <SharedWithUsers xmlns="d049d070-236f-4900-8a63-fbc969e42c99">
      <UserInfo>
        <DisplayName>Marketing</DisplayName>
        <AccountId>129</AccountId>
        <AccountType/>
      </UserInfo>
      <UserInfo>
        <DisplayName>Mandy Green</DisplayName>
        <AccountId>55</AccountId>
        <AccountType/>
      </UserInfo>
      <UserInfo>
        <DisplayName>Angel Hellyer</DisplayName>
        <AccountId>124</AccountId>
        <AccountType/>
      </UserInfo>
      <UserInfo>
        <DisplayName>Fliss Henss</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174DE501F1AE4683AA8BE1EF51020F" ma:contentTypeVersion="23" ma:contentTypeDescription="Create a new document." ma:contentTypeScope="" ma:versionID="ce6224856abffe2e1a7180443aed4539">
  <xsd:schema xmlns:xsd="http://www.w3.org/2001/XMLSchema" xmlns:xs="http://www.w3.org/2001/XMLSchema" xmlns:p="http://schemas.microsoft.com/office/2006/metadata/properties" xmlns:ns2="c73f80c4-074a-447c-b664-4c87f2c1d088" xmlns:ns3="d049d070-236f-4900-8a63-fbc969e42c99" targetNamespace="http://schemas.microsoft.com/office/2006/metadata/properties" ma:root="true" ma:fieldsID="0566aee1aa205f8605f27f83df72e005" ns2:_="" ns3:_="">
    <xsd:import namespace="c73f80c4-074a-447c-b664-4c87f2c1d088"/>
    <xsd:import namespace="d049d070-236f-4900-8a63-fbc969e42c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Status" minOccurs="0"/>
                <xsd:element ref="ns2:Year" minOccurs="0"/>
                <xsd:element ref="ns2:Supplier" minOccurs="0"/>
                <xsd:element ref="ns2:Thumbnail" minOccurs="0"/>
                <xsd:element ref="ns2:MediaServiceLocation" minOccurs="0"/>
                <xsd:element ref="ns2:Filetyp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f80c4-074a-447c-b664-4c87f2c1d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Status" ma:index="17" nillable="true" ma:displayName="Status" ma:format="Dropdown" ma:internalName="Status">
      <xsd:simpleType>
        <xsd:restriction base="dms:Choice">
          <xsd:enumeration value="Current"/>
          <xsd:enumeration value="Archive"/>
        </xsd:restriction>
      </xsd:simpleType>
    </xsd:element>
    <xsd:element name="Year" ma:index="18" nillable="true" ma:displayName="Year" ma:format="Dropdown" ma:internalName="Year">
      <xsd:simpleType>
        <xsd:restriction base="dms:Choice">
          <xsd:enumeration value="Evergreen"/>
          <xsd:enumeration value="2021"/>
          <xsd:enumeration value="2020"/>
          <xsd:enumeration value="2019"/>
          <xsd:enumeration value="Older"/>
        </xsd:restriction>
      </xsd:simpleType>
    </xsd:element>
    <xsd:element name="Supplier" ma:index="19" nillable="true" ma:displayName="Supplier" ma:format="Dropdown" ma:internalName="Supplier">
      <xsd:simpleType>
        <xsd:restriction base="dms:Choice">
          <xsd:enumeration value="Adobe"/>
          <xsd:enumeration value="Shutterstock"/>
          <xsd:enumeration value="Pixabay"/>
        </xsd:restriction>
      </xsd:simpleType>
    </xsd:element>
    <xsd:element name="Thumbnail" ma:index="20" nillable="true" ma:displayName="Thumbnail" ma:format="Thumbnail" ma:internalName="Thumbnail">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Filetype" ma:index="22" nillable="true" ma:displayName="Filetype" ma:format="Dropdown" ma:internalName="Filetype">
      <xsd:complexType>
        <xsd:complexContent>
          <xsd:extension base="dms:MultiChoice">
            <xsd:sequence>
              <xsd:element name="Value" maxOccurs="unbounded" minOccurs="0" nillable="true">
                <xsd:simpleType>
                  <xsd:restriction base="dms:Choice">
                    <xsd:enumeration value="Stock Image"/>
                    <xsd:enumeration value="Photograph"/>
                    <xsd:enumeration value="Document"/>
                  </xsd:restriction>
                </xsd:simpleType>
              </xsd:element>
            </xsd:sequence>
          </xsd:extension>
        </xsd:complexContent>
      </xsd:complex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6d23004-9100-43ba-88b8-abee16669411"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49d070-236f-4900-8a63-fbc969e42c99"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71e8127-4037-4090-be84-8613fb611ccb}" ma:internalName="TaxCatchAll" ma:showField="CatchAllData" ma:web="d049d070-236f-4900-8a63-fbc969e42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325D0-A7DF-4B3E-998F-A66B2B62D40A}">
  <ds:schemaRefs>
    <ds:schemaRef ds:uri="http://schemas.microsoft.com/sharepoint/v3/contenttype/forms"/>
  </ds:schemaRefs>
</ds:datastoreItem>
</file>

<file path=customXml/itemProps2.xml><?xml version="1.0" encoding="utf-8"?>
<ds:datastoreItem xmlns:ds="http://schemas.openxmlformats.org/officeDocument/2006/customXml" ds:itemID="{1E3585B2-CC28-40D7-8176-CEE0A443D8EB}">
  <ds:schemaRefs>
    <ds:schemaRef ds:uri="http://schemas.microsoft.com/office/2006/metadata/properties"/>
    <ds:schemaRef ds:uri="http://schemas.microsoft.com/office/infopath/2007/PartnerControls"/>
    <ds:schemaRef ds:uri="c73f80c4-074a-447c-b664-4c87f2c1d088"/>
    <ds:schemaRef ds:uri="d049d070-236f-4900-8a63-fbc969e42c99"/>
  </ds:schemaRefs>
</ds:datastoreItem>
</file>

<file path=customXml/itemProps3.xml><?xml version="1.0" encoding="utf-8"?>
<ds:datastoreItem xmlns:ds="http://schemas.openxmlformats.org/officeDocument/2006/customXml" ds:itemID="{5E15B5B4-1C73-4B11-9D2F-A85BC2885AED}"/>
</file>

<file path=customXml/itemProps4.xml><?xml version="1.0" encoding="utf-8"?>
<ds:datastoreItem xmlns:ds="http://schemas.openxmlformats.org/officeDocument/2006/customXml" ds:itemID="{844C8A2B-C68D-4249-BFCD-DE9070B554C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Generic 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Alexander Royston</dc:creator>
  <keywords/>
  <dc:description/>
  <lastModifiedBy>Alexander Royston</lastModifiedBy>
  <revision>4</revision>
  <dcterms:created xsi:type="dcterms:W3CDTF">2025-10-28T05:30:00.0000000Z</dcterms:created>
  <dcterms:modified xsi:type="dcterms:W3CDTF">2025-10-29T02:01:21.3897170Z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98a1ffb2-d31b-4c3f-b50e-b54fb60bdd3e</vt:lpwstr>
  </property>
  <property fmtid="{D5CDD505-2E9C-101B-9397-08002B2CF9AE}" pid="3" name="ContentTypeId">
    <vt:lpwstr>0x01010010174DE501F1AE4683AA8BE1EF51020F</vt:lpwstr>
  </property>
  <property fmtid="{D5CDD505-2E9C-101B-9397-08002B2CF9AE}" pid="4" name="MediaServiceImageTags">
    <vt:lpwstr/>
  </property>
</Properties>
</file>